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9" w:rsidRDefault="00B93639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next Quarterly Triage Day (QTD) Drill will begin at </w:t>
      </w:r>
      <w:r w:rsidRPr="001D670F">
        <w:rPr>
          <w:rFonts w:ascii="Arial" w:hAnsi="Arial" w:cs="Arial"/>
          <w:b/>
          <w:sz w:val="24"/>
          <w:szCs w:val="24"/>
        </w:rPr>
        <w:t>0800 Hours,</w:t>
      </w:r>
      <w:r w:rsidR="00525844" w:rsidRPr="001D670F">
        <w:rPr>
          <w:rFonts w:ascii="Arial" w:hAnsi="Arial" w:cs="Arial"/>
          <w:b/>
          <w:sz w:val="24"/>
          <w:szCs w:val="24"/>
        </w:rPr>
        <w:t xml:space="preserve"> </w:t>
      </w:r>
      <w:r w:rsidR="005351B8">
        <w:rPr>
          <w:rFonts w:ascii="Arial" w:hAnsi="Arial" w:cs="Arial"/>
          <w:b/>
          <w:sz w:val="24"/>
          <w:szCs w:val="24"/>
        </w:rPr>
        <w:t>September</w:t>
      </w:r>
      <w:r w:rsidR="00525844" w:rsidRPr="001D670F">
        <w:rPr>
          <w:rFonts w:ascii="Arial" w:hAnsi="Arial" w:cs="Arial"/>
          <w:b/>
          <w:sz w:val="24"/>
          <w:szCs w:val="24"/>
        </w:rPr>
        <w:t xml:space="preserve"> </w:t>
      </w:r>
      <w:r w:rsidR="005351B8">
        <w:rPr>
          <w:rFonts w:ascii="Arial" w:hAnsi="Arial" w:cs="Arial"/>
          <w:b/>
          <w:sz w:val="24"/>
          <w:szCs w:val="24"/>
        </w:rPr>
        <w:t>22</w:t>
      </w:r>
      <w:r w:rsidRPr="001D670F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, and continue until 0800 Hours the next day.   All hospital emergency department and EMS personnel must be able to quickly, easily, and effectively use </w:t>
      </w:r>
      <w:r w:rsidRPr="002A0392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our MCI tools.  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2A0392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639">
        <w:rPr>
          <w:rFonts w:ascii="Arial" w:hAnsi="Arial" w:cs="Arial"/>
          <w:sz w:val="24"/>
          <w:szCs w:val="24"/>
        </w:rPr>
        <w:t xml:space="preserve">he Regional MCI Talk Groups </w:t>
      </w:r>
      <w:r>
        <w:rPr>
          <w:rFonts w:ascii="Arial" w:hAnsi="Arial" w:cs="Arial"/>
          <w:sz w:val="24"/>
          <w:szCs w:val="24"/>
        </w:rPr>
        <w:t>will be used during two two-hour periods.</w:t>
      </w:r>
      <w:r w:rsidR="00B93639">
        <w:rPr>
          <w:rFonts w:ascii="Arial" w:hAnsi="Arial" w:cs="Arial"/>
          <w:sz w:val="24"/>
          <w:szCs w:val="24"/>
        </w:rPr>
        <w:t xml:space="preserve"> See below.</w:t>
      </w:r>
      <w:r w:rsidR="001D670F" w:rsidRPr="001D670F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specifically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Points: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every patient in every ED receive</w:t>
      </w:r>
      <w:r w:rsidR="005351B8" w:rsidRPr="005351B8">
        <w:rPr>
          <w:rFonts w:ascii="Arial" w:hAnsi="Arial" w:cs="Arial"/>
          <w:b/>
        </w:rPr>
        <w:t>s</w:t>
      </w:r>
      <w:r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use</w:t>
      </w:r>
      <w:r>
        <w:t xml:space="preserve"> </w:t>
      </w:r>
      <w:r>
        <w:rPr>
          <w:rFonts w:ascii="Century Gothic" w:hAnsi="Century Gothic"/>
          <w:b/>
          <w:bCs/>
          <w:color w:val="00B050"/>
        </w:rPr>
        <w:t>GREEN</w:t>
      </w:r>
      <w:r>
        <w:t xml:space="preserve"> </w:t>
      </w:r>
      <w:r w:rsidRPr="005351B8">
        <w:rPr>
          <w:rFonts w:ascii="Arial" w:hAnsi="Arial" w:cs="Arial"/>
          <w:b/>
        </w:rPr>
        <w:t>Triage “Drill” Tags</w:t>
      </w:r>
      <w:r>
        <w:rPr>
          <w:rFonts w:ascii="Arial" w:hAnsi="Arial" w:cs="Arial"/>
        </w:rPr>
        <w:t xml:space="preserve">.  For the most part, only Medics and Ambulances will have the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B9363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  <w:u w:val="single"/>
        </w:rPr>
        <w:t>DO NOT USE the “live” White Triage Tags for the drill</w:t>
      </w:r>
      <w:r w:rsidRPr="00DD17A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 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material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On QTDs, 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B93639" w:rsidRPr="00DD17A7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>T</w:t>
      </w:r>
      <w:r w:rsidR="00B93639" w:rsidRPr="00DD17A7">
        <w:rPr>
          <w:rFonts w:ascii="Arial" w:hAnsi="Arial" w:cs="Arial"/>
          <w:b/>
        </w:rPr>
        <w:t>his drill incorporate</w:t>
      </w:r>
      <w:r w:rsidRPr="00DD17A7">
        <w:rPr>
          <w:rFonts w:ascii="Arial" w:hAnsi="Arial" w:cs="Arial"/>
          <w:b/>
        </w:rPr>
        <w:t>s</w:t>
      </w:r>
      <w:r w:rsidR="00B93639" w:rsidRPr="00DD17A7">
        <w:rPr>
          <w:rFonts w:ascii="Arial" w:hAnsi="Arial" w:cs="Arial"/>
          <w:b/>
        </w:rPr>
        <w:t xml:space="preserve"> a</w:t>
      </w:r>
      <w:r w:rsidRPr="00DD17A7">
        <w:rPr>
          <w:rFonts w:ascii="Arial" w:hAnsi="Arial" w:cs="Arial"/>
          <w:b/>
        </w:rPr>
        <w:t>ll</w:t>
      </w:r>
      <w:r w:rsidR="00B93639" w:rsidRPr="00DD17A7">
        <w:rPr>
          <w:rFonts w:ascii="Arial" w:hAnsi="Arial" w:cs="Arial"/>
          <w:b/>
        </w:rPr>
        <w:t xml:space="preserve"> communications tools including </w:t>
      </w:r>
      <w:proofErr w:type="spellStart"/>
      <w:r w:rsidR="00B93639" w:rsidRPr="00DD17A7">
        <w:rPr>
          <w:rFonts w:ascii="Arial" w:hAnsi="Arial" w:cs="Arial"/>
          <w:b/>
        </w:rPr>
        <w:t>OHTrac</w:t>
      </w:r>
      <w:proofErr w:type="spellEnd"/>
      <w:r w:rsidR="00B93639" w:rsidRPr="00DD17A7">
        <w:rPr>
          <w:rFonts w:ascii="Arial" w:hAnsi="Arial" w:cs="Arial"/>
          <w:b/>
        </w:rPr>
        <w:t xml:space="preserve"> and the GDAHA </w:t>
      </w:r>
      <w:proofErr w:type="spellStart"/>
      <w:r w:rsidR="00B93639" w:rsidRPr="00DD17A7">
        <w:rPr>
          <w:rFonts w:ascii="Arial" w:hAnsi="Arial" w:cs="Arial"/>
          <w:b/>
        </w:rPr>
        <w:t>Surgenet</w:t>
      </w:r>
      <w:proofErr w:type="spellEnd"/>
      <w:r w:rsidR="00B93639" w:rsidRPr="00DD17A7">
        <w:rPr>
          <w:rFonts w:ascii="Arial" w:hAnsi="Arial" w:cs="Arial"/>
          <w:b/>
        </w:rPr>
        <w:t xml:space="preserve"> MCI page:</w:t>
      </w:r>
    </w:p>
    <w:p w:rsidR="00B93639" w:rsidRDefault="002A0392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3639">
        <w:rPr>
          <w:rFonts w:ascii="Arial" w:hAnsi="Arial" w:cs="Arial"/>
        </w:rPr>
        <w:t xml:space="preserve">n a real-world event, the </w:t>
      </w:r>
      <w:r w:rsidRPr="00DD17A7">
        <w:rPr>
          <w:rFonts w:ascii="Arial" w:hAnsi="Arial" w:cs="Arial"/>
          <w:b/>
        </w:rPr>
        <w:t xml:space="preserve">GDAHA </w:t>
      </w:r>
      <w:proofErr w:type="spellStart"/>
      <w:r w:rsidRPr="00DD17A7">
        <w:rPr>
          <w:rFonts w:ascii="Arial" w:hAnsi="Arial" w:cs="Arial"/>
          <w:b/>
        </w:rPr>
        <w:t>Surgenet</w:t>
      </w:r>
      <w:proofErr w:type="spellEnd"/>
      <w:r w:rsidRPr="00DD17A7">
        <w:rPr>
          <w:rFonts w:ascii="Arial" w:hAnsi="Arial" w:cs="Arial"/>
          <w:b/>
        </w:rPr>
        <w:t xml:space="preserve"> MCI </w:t>
      </w:r>
      <w:r w:rsidR="00B93639" w:rsidRPr="00DD17A7">
        <w:rPr>
          <w:rFonts w:ascii="Arial" w:hAnsi="Arial" w:cs="Arial"/>
          <w:b/>
        </w:rPr>
        <w:t>page</w:t>
      </w:r>
      <w:r w:rsidR="00B93639">
        <w:rPr>
          <w:rFonts w:ascii="Arial" w:hAnsi="Arial" w:cs="Arial"/>
        </w:rPr>
        <w:t xml:space="preserve"> should be updated immediatel</w:t>
      </w:r>
      <w:r>
        <w:rPr>
          <w:rFonts w:ascii="Arial" w:hAnsi="Arial" w:cs="Arial"/>
        </w:rPr>
        <w:t>y and at least every 20 minutes.</w:t>
      </w:r>
      <w:r w:rsidR="00B93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B93639">
        <w:rPr>
          <w:rFonts w:ascii="Arial" w:hAnsi="Arial" w:cs="Arial"/>
        </w:rPr>
        <w:t xml:space="preserve">or QTD Drills, each hospital should update the GDAHA </w:t>
      </w:r>
      <w:proofErr w:type="spellStart"/>
      <w:r w:rsidR="00B93639">
        <w:rPr>
          <w:rFonts w:ascii="Arial" w:hAnsi="Arial" w:cs="Arial"/>
        </w:rPr>
        <w:t>Surgenet</w:t>
      </w:r>
      <w:proofErr w:type="spellEnd"/>
      <w:r w:rsidR="00B93639">
        <w:rPr>
          <w:rFonts w:ascii="Arial" w:hAnsi="Arial" w:cs="Arial"/>
        </w:rPr>
        <w:t xml:space="preserve"> MCI page </w:t>
      </w:r>
      <w:r>
        <w:rPr>
          <w:rFonts w:ascii="Arial" w:hAnsi="Arial" w:cs="Arial"/>
        </w:rPr>
        <w:t xml:space="preserve">at least </w:t>
      </w:r>
      <w:r w:rsidR="00B93639">
        <w:rPr>
          <w:rFonts w:ascii="Arial" w:hAnsi="Arial" w:cs="Arial"/>
        </w:rPr>
        <w:t xml:space="preserve">once </w:t>
      </w:r>
      <w:r w:rsidR="001D670F">
        <w:rPr>
          <w:rFonts w:ascii="Arial" w:hAnsi="Arial" w:cs="Arial"/>
        </w:rPr>
        <w:t>every</w:t>
      </w:r>
      <w:r w:rsidR="00B93639">
        <w:rPr>
          <w:rFonts w:ascii="Arial" w:hAnsi="Arial" w:cs="Arial"/>
        </w:rPr>
        <w:t xml:space="preserve"> eight hours.  </w:t>
      </w:r>
      <w:r>
        <w:rPr>
          <w:rFonts w:ascii="Arial" w:hAnsi="Arial" w:cs="Arial"/>
        </w:rPr>
        <w:t>Hospitals</w:t>
      </w:r>
      <w:r w:rsidR="00B93639">
        <w:rPr>
          <w:rFonts w:ascii="Arial" w:hAnsi="Arial" w:cs="Arial"/>
        </w:rPr>
        <w:t xml:space="preserve"> only need to update the page for capabilities, not for numbers of patients received.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by GDAHA</w:t>
      </w:r>
      <w:r w:rsidR="002A0392">
        <w:rPr>
          <w:rFonts w:ascii="Arial" w:hAnsi="Arial" w:cs="Arial"/>
        </w:rPr>
        <w:t xml:space="preserve"> for the QTD</w:t>
      </w:r>
      <w:r>
        <w:rPr>
          <w:rFonts w:ascii="Arial" w:hAnsi="Arial" w:cs="Arial"/>
        </w:rPr>
        <w:t>. Everyone will use the same incident.</w:t>
      </w:r>
    </w:p>
    <w:p w:rsidR="001D670F" w:rsidRDefault="00B93639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OHTrac</w:t>
      </w:r>
      <w:proofErr w:type="spellEnd"/>
      <w:r>
        <w:rPr>
          <w:rFonts w:ascii="Arial" w:hAnsi="Arial" w:cs="Arial"/>
        </w:rPr>
        <w:t xml:space="preserve"> use is optional for EMS.  </w:t>
      </w:r>
    </w:p>
    <w:p w:rsidR="00B93639" w:rsidRPr="002A0392" w:rsidRDefault="001D670F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hospital</w:t>
      </w:r>
      <w:r w:rsidR="00B93639"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should</w:t>
      </w:r>
      <w:r w:rsidR="00B93639">
        <w:rPr>
          <w:rFonts w:ascii="Arial" w:hAnsi="Arial" w:cs="Arial"/>
        </w:rPr>
        <w:t xml:space="preserve"> enter at least some patients into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each shift. 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D17A7">
        <w:rPr>
          <w:rFonts w:ascii="Arial" w:hAnsi="Arial" w:cs="Arial"/>
          <w:b/>
        </w:rPr>
        <w:t xml:space="preserve">MCI training materials (with continuing education credits) for both EMS and hospitals </w:t>
      </w:r>
      <w:r w:rsidR="002A0392" w:rsidRPr="00DD17A7">
        <w:rPr>
          <w:rFonts w:ascii="Arial" w:hAnsi="Arial" w:cs="Arial"/>
          <w:b/>
        </w:rPr>
        <w:t>are</w:t>
      </w:r>
      <w:r w:rsidRPr="00DD17A7">
        <w:rPr>
          <w:rFonts w:ascii="Arial" w:hAnsi="Arial" w:cs="Arial"/>
          <w:b/>
        </w:rPr>
        <w:t xml:space="preserve"> available at</w:t>
      </w:r>
      <w:r w:rsidRPr="00DD17A7">
        <w:rPr>
          <w:b/>
        </w:rPr>
        <w:t xml:space="preserve"> </w:t>
      </w:r>
      <w:hyperlink r:id="rId5" w:history="1">
        <w:r w:rsidRPr="00DD17A7">
          <w:rPr>
            <w:rStyle w:val="Hyperlink"/>
            <w:rFonts w:ascii="Arial" w:hAnsi="Arial" w:cs="Arial"/>
            <w:b/>
          </w:rPr>
          <w:t>http://gmvemsc.org/training-mcicomm.html</w:t>
        </w:r>
      </w:hyperlink>
      <w:r>
        <w:rPr>
          <w:rFonts w:ascii="Century Gothic" w:hAnsi="Century Gothic"/>
        </w:rPr>
        <w:t>.</w:t>
      </w:r>
    </w:p>
    <w:p w:rsidR="00B93639" w:rsidRPr="00DD17A7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MARCS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EVERY RUN for </w:t>
      </w:r>
      <w:r w:rsidR="00DD17A7" w:rsidRPr="00DD17A7">
        <w:rPr>
          <w:rFonts w:ascii="Arial" w:hAnsi="Arial" w:cs="Arial"/>
          <w:b/>
          <w:u w:val="single"/>
        </w:rPr>
        <w:t>only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(a total of four hours out of the 24)</w:t>
      </w:r>
      <w:r w:rsidR="002A0392" w:rsidRPr="00DD17A7">
        <w:rPr>
          <w:rFonts w:ascii="Arial" w:hAnsi="Arial" w:cs="Arial"/>
          <w:b/>
        </w:rPr>
        <w:t xml:space="preserve"> on an MCI Talk Group</w:t>
      </w:r>
      <w:r w:rsidRPr="00DD17A7">
        <w:rPr>
          <w:rFonts w:ascii="Arial" w:hAnsi="Arial" w:cs="Arial"/>
          <w:b/>
        </w:rPr>
        <w:t>.</w:t>
      </w:r>
    </w:p>
    <w:p w:rsid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two hour block will be </w:t>
      </w:r>
      <w:r w:rsidR="00454A4A" w:rsidRPr="00DD17A7">
        <w:rPr>
          <w:rFonts w:ascii="Arial" w:hAnsi="Arial" w:cs="Arial"/>
          <w:b/>
        </w:rPr>
        <w:t>13</w:t>
      </w:r>
      <w:r w:rsidRPr="00DD17A7">
        <w:rPr>
          <w:rFonts w:ascii="Arial" w:hAnsi="Arial" w:cs="Arial"/>
          <w:b/>
        </w:rPr>
        <w:t>00 – 1</w:t>
      </w:r>
      <w:r w:rsidR="00454A4A" w:rsidRPr="00DD17A7">
        <w:rPr>
          <w:rFonts w:ascii="Arial" w:hAnsi="Arial" w:cs="Arial"/>
          <w:b/>
        </w:rPr>
        <w:t>5</w:t>
      </w:r>
      <w:r w:rsidRPr="00DD17A7">
        <w:rPr>
          <w:rFonts w:ascii="Arial" w:hAnsi="Arial" w:cs="Arial"/>
          <w:b/>
        </w:rPr>
        <w:t>00 (</w:t>
      </w:r>
      <w:r w:rsidR="00454A4A" w:rsidRPr="00DD17A7">
        <w:rPr>
          <w:rFonts w:ascii="Arial" w:hAnsi="Arial" w:cs="Arial"/>
          <w:b/>
        </w:rPr>
        <w:t>1</w:t>
      </w:r>
      <w:r w:rsidRPr="00DD17A7">
        <w:rPr>
          <w:rFonts w:ascii="Arial" w:hAnsi="Arial" w:cs="Arial"/>
          <w:b/>
        </w:rPr>
        <w:t xml:space="preserve"> – </w:t>
      </w:r>
      <w:r w:rsidR="00454A4A" w:rsidRPr="00DD17A7">
        <w:rPr>
          <w:rFonts w:ascii="Arial" w:hAnsi="Arial" w:cs="Arial"/>
          <w:b/>
        </w:rPr>
        <w:t>3</w:t>
      </w:r>
      <w:r w:rsidRPr="00DD17A7">
        <w:rPr>
          <w:rFonts w:ascii="Arial" w:hAnsi="Arial" w:cs="Arial"/>
          <w:b/>
        </w:rPr>
        <w:t xml:space="preserve"> </w:t>
      </w:r>
      <w:r w:rsidR="00454A4A" w:rsidRPr="00DD17A7">
        <w:rPr>
          <w:rFonts w:ascii="Arial" w:hAnsi="Arial" w:cs="Arial"/>
          <w:b/>
        </w:rPr>
        <w:t>P</w:t>
      </w:r>
      <w:r w:rsidRPr="00DD17A7">
        <w:rPr>
          <w:rFonts w:ascii="Arial" w:hAnsi="Arial" w:cs="Arial"/>
          <w:b/>
        </w:rPr>
        <w:t>M);</w:t>
      </w:r>
      <w:r>
        <w:rPr>
          <w:rFonts w:ascii="Arial" w:hAnsi="Arial" w:cs="Arial"/>
        </w:rPr>
        <w:t xml:space="preserve"> 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second will be from </w:t>
      </w:r>
      <w:r w:rsidRPr="00DD17A7">
        <w:rPr>
          <w:rFonts w:ascii="Arial" w:hAnsi="Arial" w:cs="Arial"/>
          <w:b/>
        </w:rPr>
        <w:t>2000 – 2200 (8 – 10 PM).</w:t>
      </w:r>
    </w:p>
    <w:p w:rsidR="00B93639" w:rsidRP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those blocks, every hospital will monitor the MCI Talk Group </w:t>
      </w:r>
    </w:p>
    <w:p w:rsidR="009645C8" w:rsidRDefault="001D670F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 for nearly every transport.  </w:t>
      </w:r>
    </w:p>
    <w:p w:rsidR="00B93639" w:rsidRDefault="001D670F" w:rsidP="009645C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However, if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9645C8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number of patients, triage color, and a two or three word description of medical issue, such as “chest injury.”</w:t>
      </w:r>
    </w:p>
    <w:p w:rsidR="00B93639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  <w:bookmarkStart w:id="0" w:name="_GoBack"/>
      <w:bookmarkEnd w:id="0"/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C35"/>
    <w:multiLevelType w:val="hybridMultilevel"/>
    <w:tmpl w:val="8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639"/>
    <w:rsid w:val="001D670F"/>
    <w:rsid w:val="002A0392"/>
    <w:rsid w:val="003860FB"/>
    <w:rsid w:val="00454A4A"/>
    <w:rsid w:val="004D237A"/>
    <w:rsid w:val="00525844"/>
    <w:rsid w:val="005351B8"/>
    <w:rsid w:val="00553BBF"/>
    <w:rsid w:val="00853A8F"/>
    <w:rsid w:val="009645C8"/>
    <w:rsid w:val="00977EE7"/>
    <w:rsid w:val="00B93639"/>
    <w:rsid w:val="00C4466B"/>
    <w:rsid w:val="00CE6B11"/>
    <w:rsid w:val="00D32BA0"/>
    <w:rsid w:val="00D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vemsc.org/training-mcicom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david.gerstner</cp:lastModifiedBy>
  <cp:revision>2</cp:revision>
  <cp:lastPrinted>2018-06-01T19:21:00Z</cp:lastPrinted>
  <dcterms:created xsi:type="dcterms:W3CDTF">2018-09-08T22:48:00Z</dcterms:created>
  <dcterms:modified xsi:type="dcterms:W3CDTF">2018-09-08T22:48:00Z</dcterms:modified>
</cp:coreProperties>
</file>