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9" w:rsidRDefault="00561F49">
      <w:pPr>
        <w:rPr>
          <w:rFonts w:ascii="Times New Roman" w:hAnsi="Times New Roman" w:cs="Times New Roman"/>
          <w:sz w:val="24"/>
          <w:szCs w:val="24"/>
        </w:rPr>
      </w:pPr>
    </w:p>
    <w:p w:rsidR="00277F64" w:rsidRDefault="00277F64" w:rsidP="00483FAB">
      <w:pPr>
        <w:ind w:left="2880" w:hanging="2880"/>
        <w:rPr>
          <w:u w:val="single"/>
        </w:rPr>
      </w:pPr>
      <w:r w:rsidRPr="00D07B4C">
        <w:rPr>
          <w:b/>
          <w:bCs/>
          <w:u w:val="single"/>
        </w:rPr>
        <w:t>JOB OPPORTUNITY</w:t>
      </w:r>
      <w:r w:rsidR="00832C56" w:rsidRPr="00D07B4C">
        <w:rPr>
          <w:b/>
          <w:bCs/>
        </w:rPr>
        <w:t>:</w:t>
      </w:r>
      <w:r w:rsidR="00E427D6" w:rsidRPr="00E427D6">
        <w:t xml:space="preserve"> </w:t>
      </w:r>
      <w:r w:rsidR="00A45BEA">
        <w:tab/>
      </w:r>
      <w:r w:rsidR="00657E8A" w:rsidRPr="00E427D6">
        <w:t>The</w:t>
      </w:r>
      <w:r w:rsidR="00657E8A">
        <w:t xml:space="preserve"> Village of Lewisburg, the gem of Preble County</w:t>
      </w:r>
      <w:r w:rsidR="00766053">
        <w:t xml:space="preserve">, and conveniently located directly off I-70, and at the crossroads of U.S. 40 and St. Rt. </w:t>
      </w:r>
      <w:r w:rsidR="00D04D41">
        <w:t>503 has an immediate opening for a full time Firefighter/Paramedic</w:t>
      </w:r>
      <w:r w:rsidR="006E419A">
        <w:t>.</w:t>
      </w:r>
    </w:p>
    <w:p w:rsidR="000E203B" w:rsidRPr="00225ED8" w:rsidRDefault="00C4159B" w:rsidP="000E203B">
      <w:pPr>
        <w:spacing w:after="0"/>
        <w:rPr>
          <w:b/>
          <w:bCs/>
          <w:u w:val="single"/>
        </w:rPr>
      </w:pPr>
      <w:r w:rsidRPr="00225ED8">
        <w:rPr>
          <w:b/>
          <w:bCs/>
          <w:u w:val="single"/>
        </w:rPr>
        <w:t>POSITION</w:t>
      </w:r>
    </w:p>
    <w:p w:rsidR="00C4159B" w:rsidRDefault="00C4159B" w:rsidP="00225ED8">
      <w:pPr>
        <w:spacing w:after="120"/>
        <w:ind w:left="2880" w:hanging="2880"/>
      </w:pPr>
      <w:r w:rsidRPr="00225ED8">
        <w:rPr>
          <w:b/>
          <w:bCs/>
          <w:u w:val="single"/>
        </w:rPr>
        <w:t>DESCRIPTION</w:t>
      </w:r>
      <w:r w:rsidR="0081377E" w:rsidRPr="00225ED8">
        <w:rPr>
          <w:b/>
          <w:bCs/>
        </w:rPr>
        <w:t>:</w:t>
      </w:r>
      <w:r w:rsidR="0081377E">
        <w:t xml:space="preserve"> </w:t>
      </w:r>
      <w:r w:rsidR="000E203B">
        <w:tab/>
      </w:r>
      <w:r w:rsidR="0029072A">
        <w:t>Required to perform all functions</w:t>
      </w:r>
      <w:r w:rsidR="00407DE4">
        <w:t xml:space="preserve"> associated</w:t>
      </w:r>
      <w:r w:rsidR="0029072A">
        <w:t xml:space="preserve"> with the fire</w:t>
      </w:r>
      <w:r w:rsidR="00407DE4">
        <w:t xml:space="preserve"> and</w:t>
      </w:r>
      <w:r w:rsidR="004D5462">
        <w:t xml:space="preserve"> EMS</w:t>
      </w:r>
      <w:r w:rsidR="00407DE4">
        <w:t xml:space="preserve"> </w:t>
      </w:r>
      <w:r w:rsidR="00E72A3D">
        <w:t xml:space="preserve">operations </w:t>
      </w:r>
      <w:r w:rsidR="005B6581">
        <w:t>of the department</w:t>
      </w:r>
      <w:r w:rsidR="00C64C1A">
        <w:t>.</w:t>
      </w:r>
      <w:r w:rsidR="00E254D8">
        <w:t xml:space="preserve"> Duties will include but are not limited </w:t>
      </w:r>
      <w:r w:rsidR="00BF06F2">
        <w:t>to</w:t>
      </w:r>
      <w:r w:rsidR="004A2FAA">
        <w:t xml:space="preserve"> fire suppression, fire prevention, station and equipment maintenance, and responding to calls for </w:t>
      </w:r>
      <w:r w:rsidR="00BF06F2">
        <w:t xml:space="preserve">medical assistance. </w:t>
      </w:r>
      <w:r w:rsidR="00E72A3D">
        <w:t xml:space="preserve"> </w:t>
      </w:r>
    </w:p>
    <w:p w:rsidR="004B3A85" w:rsidRPr="00225ED8" w:rsidRDefault="00EB6DC2" w:rsidP="00F04786">
      <w:pPr>
        <w:spacing w:after="0"/>
        <w:rPr>
          <w:b/>
          <w:bCs/>
          <w:u w:val="single"/>
        </w:rPr>
      </w:pPr>
      <w:r w:rsidRPr="00225ED8">
        <w:rPr>
          <w:b/>
          <w:bCs/>
          <w:u w:val="single"/>
        </w:rPr>
        <w:t xml:space="preserve">RATE OF </w:t>
      </w:r>
    </w:p>
    <w:p w:rsidR="00AC2BDE" w:rsidRPr="00225ED8" w:rsidRDefault="00EB6DC2" w:rsidP="00AC2BDE">
      <w:pPr>
        <w:spacing w:after="0"/>
        <w:ind w:left="2160" w:hanging="2160"/>
        <w:rPr>
          <w:b/>
          <w:bCs/>
          <w:u w:val="single"/>
        </w:rPr>
      </w:pPr>
      <w:r w:rsidRPr="00225ED8">
        <w:rPr>
          <w:b/>
          <w:bCs/>
          <w:u w:val="single"/>
        </w:rPr>
        <w:t>COMPENSATION</w:t>
      </w:r>
    </w:p>
    <w:p w:rsidR="009A78A9" w:rsidRDefault="00AC2BDE" w:rsidP="00225ED8">
      <w:pPr>
        <w:ind w:left="2880" w:hanging="2880"/>
        <w:rPr>
          <w:u w:val="single"/>
        </w:rPr>
      </w:pPr>
      <w:r w:rsidRPr="00225ED8">
        <w:rPr>
          <w:b/>
          <w:bCs/>
          <w:u w:val="single"/>
        </w:rPr>
        <w:t>AND BENEFITS</w:t>
      </w:r>
      <w:r w:rsidR="00425695" w:rsidRPr="00225ED8">
        <w:rPr>
          <w:b/>
          <w:bCs/>
        </w:rPr>
        <w:t>:</w:t>
      </w:r>
      <w:r w:rsidR="00A45BEA">
        <w:tab/>
      </w:r>
      <w:r w:rsidR="00425695">
        <w:t>$44,818 - $53,377 depending on experience.</w:t>
      </w:r>
      <w:r w:rsidR="00D45511">
        <w:t xml:space="preserve"> Additional benefits</w:t>
      </w:r>
      <w:r w:rsidR="00624DC6">
        <w:t xml:space="preserve"> include</w:t>
      </w:r>
      <w:r w:rsidR="00AA7060">
        <w:t>: a comp</w:t>
      </w:r>
      <w:r w:rsidR="00222B0D">
        <w:t>etitive</w:t>
      </w:r>
      <w:r w:rsidR="00AA7060">
        <w:t xml:space="preserve"> health care plan, including H</w:t>
      </w:r>
      <w:r w:rsidR="00C26CE3">
        <w:t xml:space="preserve">SA; two weeks of vacation after the </w:t>
      </w:r>
      <w:r w:rsidR="004D5462">
        <w:t xml:space="preserve"> </w:t>
      </w:r>
      <w:r w:rsidR="00C26CE3">
        <w:t>first</w:t>
      </w:r>
      <w:r w:rsidR="00171D40">
        <w:t xml:space="preserve"> year (and up to four weeks accrued</w:t>
      </w:r>
      <w:r w:rsidR="00B14B2D">
        <w:t xml:space="preserve"> over years of service); accrue</w:t>
      </w:r>
      <w:r w:rsidR="00171D40">
        <w:t xml:space="preserve"> </w:t>
      </w:r>
      <w:r w:rsidR="000515EB">
        <w:t>14 hours of sick</w:t>
      </w:r>
      <w:r w:rsidR="00491DE3">
        <w:t xml:space="preserve"> time per month</w:t>
      </w:r>
      <w:r w:rsidR="00E477C6">
        <w:t>; $25,000 life insurance policy</w:t>
      </w:r>
      <w:r w:rsidR="00EB2A05">
        <w:t xml:space="preserve">; membership in the Ohio Police and Fire Pension Fund. </w:t>
      </w:r>
    </w:p>
    <w:p w:rsidR="00D939CA" w:rsidRDefault="00D939CA" w:rsidP="00EB3FB2">
      <w:pPr>
        <w:ind w:left="2880" w:hanging="2880"/>
        <w:rPr>
          <w:u w:val="single"/>
        </w:rPr>
      </w:pPr>
      <w:r w:rsidRPr="00225ED8">
        <w:rPr>
          <w:b/>
          <w:bCs/>
          <w:u w:val="single"/>
        </w:rPr>
        <w:t>QUALIFICATION</w:t>
      </w:r>
      <w:r w:rsidR="00F963B4" w:rsidRPr="00225ED8">
        <w:rPr>
          <w:b/>
          <w:bCs/>
          <w:u w:val="single"/>
        </w:rPr>
        <w:t>S</w:t>
      </w:r>
      <w:r w:rsidR="00F963B4" w:rsidRPr="00225ED8">
        <w:rPr>
          <w:b/>
          <w:bCs/>
        </w:rPr>
        <w:t>:</w:t>
      </w:r>
      <w:r w:rsidR="00F963B4">
        <w:t xml:space="preserve"> </w:t>
      </w:r>
      <w:r w:rsidR="00A45BEA">
        <w:tab/>
      </w:r>
      <w:r w:rsidR="00BD2501">
        <w:t>Applicants must be Ohio certified as a Level 2 Firefighter</w:t>
      </w:r>
      <w:r w:rsidR="00DD349F">
        <w:t xml:space="preserve"> and </w:t>
      </w:r>
      <w:r w:rsidR="001603AA">
        <w:t xml:space="preserve">Paramedic. Fire safety inspector is </w:t>
      </w:r>
      <w:r w:rsidR="00C33EDC">
        <w:t>preferred or</w:t>
      </w:r>
      <w:r w:rsidR="001603AA">
        <w:t xml:space="preserve"> must be </w:t>
      </w:r>
      <w:r w:rsidR="00782E2A">
        <w:t>obtained within one year of hire date.</w:t>
      </w:r>
      <w:r w:rsidR="00133AC7">
        <w:t xml:space="preserve"> Must</w:t>
      </w:r>
      <w:r w:rsidR="00C33EDC">
        <w:t xml:space="preserve"> have a valid Ohio drivers license and must be 18 years </w:t>
      </w:r>
      <w:r w:rsidR="00335DA4">
        <w:t>of age or older.</w:t>
      </w:r>
    </w:p>
    <w:p w:rsidR="00D939CA" w:rsidRDefault="00D939CA" w:rsidP="00225ED8">
      <w:pPr>
        <w:ind w:left="2880" w:hanging="2880"/>
        <w:rPr>
          <w:u w:val="single"/>
        </w:rPr>
      </w:pPr>
      <w:r w:rsidRPr="00225ED8">
        <w:rPr>
          <w:b/>
          <w:bCs/>
          <w:u w:val="single"/>
        </w:rPr>
        <w:t>TO APPLY</w:t>
      </w:r>
      <w:r w:rsidR="00A45BEA" w:rsidRPr="00225ED8">
        <w:rPr>
          <w:b/>
          <w:bCs/>
        </w:rPr>
        <w:t>:</w:t>
      </w:r>
      <w:r w:rsidR="00A45BEA">
        <w:tab/>
      </w:r>
      <w:r w:rsidR="005C5FF6">
        <w:t xml:space="preserve">Applications can be picked up at the Lewisburg </w:t>
      </w:r>
      <w:r w:rsidR="00E1716A">
        <w:t xml:space="preserve">Fire House, 116 S Commerce St, Lewisburg </w:t>
      </w:r>
      <w:r w:rsidR="00A1427C">
        <w:t>OH, the</w:t>
      </w:r>
      <w:r w:rsidR="00E1716A">
        <w:t xml:space="preserve"> Village</w:t>
      </w:r>
      <w:r w:rsidR="006921D3">
        <w:t xml:space="preserve"> Municipal Office</w:t>
      </w:r>
      <w:r w:rsidR="00B31BB6">
        <w:t xml:space="preserve"> located at 112 S. Commerce St, Lewisburg OH 45338</w:t>
      </w:r>
      <w:r w:rsidR="00A1427C">
        <w:t xml:space="preserve">, or online at </w:t>
      </w:r>
      <w:hyperlink r:id="rId8" w:history="1">
        <w:r w:rsidR="00C67173" w:rsidRPr="00770924">
          <w:rPr>
            <w:rStyle w:val="Hyperlink"/>
          </w:rPr>
          <w:t>https://lewisburg.webs.com/employment-opportunites</w:t>
        </w:r>
      </w:hyperlink>
      <w:r w:rsidR="00C67173">
        <w:t xml:space="preserve">. </w:t>
      </w:r>
      <w:r w:rsidR="009773BE">
        <w:t xml:space="preserve">The deadline for submission of applications and resume is </w:t>
      </w:r>
      <w:r w:rsidR="00F103A2">
        <w:t>November 18, 2020 at 5PM.</w:t>
      </w:r>
    </w:p>
    <w:p w:rsidR="0064028C" w:rsidRPr="00225ED8" w:rsidRDefault="00D939CA" w:rsidP="00C3094B">
      <w:pPr>
        <w:spacing w:after="0"/>
        <w:rPr>
          <w:b/>
          <w:bCs/>
          <w:u w:val="single"/>
        </w:rPr>
      </w:pPr>
      <w:r w:rsidRPr="00225ED8">
        <w:rPr>
          <w:b/>
          <w:bCs/>
          <w:u w:val="single"/>
        </w:rPr>
        <w:t>APPOINTMENT</w:t>
      </w:r>
    </w:p>
    <w:p w:rsidR="00D939CA" w:rsidRDefault="00D939CA" w:rsidP="00EB3FB2">
      <w:pPr>
        <w:spacing w:after="360"/>
        <w:ind w:left="2880" w:hanging="2880"/>
      </w:pPr>
      <w:r w:rsidRPr="00225ED8">
        <w:rPr>
          <w:b/>
          <w:bCs/>
          <w:u w:val="single"/>
        </w:rPr>
        <w:t>PROCEDURE</w:t>
      </w:r>
      <w:r w:rsidR="00C3094B" w:rsidRPr="00225ED8">
        <w:rPr>
          <w:b/>
          <w:bCs/>
        </w:rPr>
        <w:t>:</w:t>
      </w:r>
      <w:r w:rsidR="00C3094B">
        <w:tab/>
      </w:r>
      <w:r w:rsidR="00060B1B">
        <w:t>Selection process includes</w:t>
      </w:r>
      <w:r w:rsidR="00A9563E">
        <w:t>: a review of</w:t>
      </w:r>
      <w:r w:rsidR="00DB47FD">
        <w:t xml:space="preserve"> applicat</w:t>
      </w:r>
      <w:r w:rsidR="00F71E7F">
        <w:t>ion, oral</w:t>
      </w:r>
      <w:r w:rsidR="00CA77DB">
        <w:t xml:space="preserve"> interview</w:t>
      </w:r>
      <w:r w:rsidR="00F71E7F">
        <w:t>(s), drug screening</w:t>
      </w:r>
      <w:r w:rsidR="002D0E7C">
        <w:t xml:space="preserve">, and medical examination. Candidate will be required to successfully complete and pass a background and driver’s license check. </w:t>
      </w:r>
    </w:p>
    <w:p w:rsidR="00F04786" w:rsidRPr="0028539A" w:rsidRDefault="00D657B6" w:rsidP="00EB3FB2">
      <w:pPr>
        <w:spacing w:after="0"/>
        <w:jc w:val="center"/>
        <w:rPr>
          <w:i/>
          <w:iCs/>
        </w:rPr>
      </w:pPr>
      <w:r w:rsidRPr="0028539A">
        <w:rPr>
          <w:i/>
          <w:iCs/>
        </w:rPr>
        <w:t>Join our Team and the Village of Lewisburg’s Mission Statement. “To develop</w:t>
      </w:r>
      <w:r w:rsidR="004474C8" w:rsidRPr="0028539A">
        <w:rPr>
          <w:i/>
          <w:iCs/>
        </w:rPr>
        <w:t xml:space="preserve"> a thriving community, </w:t>
      </w:r>
      <w:r w:rsidR="00EB3FB2" w:rsidRPr="0028539A">
        <w:rPr>
          <w:i/>
          <w:iCs/>
        </w:rPr>
        <w:t xml:space="preserve">to </w:t>
      </w:r>
      <w:r w:rsidR="004474C8" w:rsidRPr="0028539A">
        <w:rPr>
          <w:i/>
          <w:iCs/>
        </w:rPr>
        <w:t>lead by example, and present opportunities for others to con</w:t>
      </w:r>
      <w:r w:rsidR="00C434EE" w:rsidRPr="0028539A">
        <w:rPr>
          <w:i/>
          <w:iCs/>
        </w:rPr>
        <w:t>tribute to a safe, healthy, desirable place to work, play and visit</w:t>
      </w:r>
      <w:r w:rsidR="00EB3FB2" w:rsidRPr="0028539A">
        <w:rPr>
          <w:i/>
          <w:iCs/>
        </w:rPr>
        <w:t>.”</w:t>
      </w:r>
      <w:bookmarkStart w:id="0" w:name="_GoBack"/>
      <w:bookmarkEnd w:id="0"/>
    </w:p>
    <w:sectPr w:rsidR="00F04786" w:rsidRPr="0028539A" w:rsidSect="001772BC">
      <w:headerReference w:type="default" r:id="rId9"/>
      <w:footerReference w:type="default" r:id="rId10"/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35" w:rsidRDefault="00243135" w:rsidP="00C46CE7">
      <w:pPr>
        <w:spacing w:after="0" w:line="240" w:lineRule="auto"/>
      </w:pPr>
      <w:r>
        <w:separator/>
      </w:r>
    </w:p>
  </w:endnote>
  <w:endnote w:type="continuationSeparator" w:id="0">
    <w:p w:rsidR="00243135" w:rsidRDefault="00243135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8" w:rsidRPr="00F15077" w:rsidRDefault="00225ED8" w:rsidP="00225ED8">
    <w:pPr>
      <w:spacing w:after="0"/>
      <w:ind w:left="2160" w:hanging="2160"/>
      <w:jc w:val="center"/>
      <w:rPr>
        <w:i/>
        <w:iCs/>
        <w:sz w:val="20"/>
        <w:szCs w:val="20"/>
      </w:rPr>
    </w:pPr>
    <w:r w:rsidRPr="00F15077">
      <w:rPr>
        <w:i/>
        <w:iCs/>
        <w:sz w:val="20"/>
        <w:szCs w:val="20"/>
      </w:rPr>
      <w:t>Village of Lewisburg is an Equal Opportunity Employer</w:t>
    </w:r>
  </w:p>
  <w:p w:rsidR="00225ED8" w:rsidRDefault="00225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35" w:rsidRDefault="00243135" w:rsidP="00C46CE7">
      <w:pPr>
        <w:spacing w:after="0" w:line="240" w:lineRule="auto"/>
      </w:pPr>
      <w:r>
        <w:separator/>
      </w:r>
    </w:p>
  </w:footnote>
  <w:footnote w:type="continuationSeparator" w:id="0">
    <w:p w:rsidR="00243135" w:rsidRDefault="00243135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1" w:rsidRPr="00225ED8" w:rsidRDefault="004D434D" w:rsidP="00215ABD">
    <w:pPr>
      <w:pStyle w:val="Header"/>
      <w:tabs>
        <w:tab w:val="clear" w:pos="4680"/>
        <w:tab w:val="clear" w:pos="9360"/>
        <w:tab w:val="left" w:pos="0"/>
        <w:tab w:val="left" w:pos="1740"/>
      </w:tabs>
      <w:ind w:right="-810"/>
      <w:jc w:val="center"/>
      <w:rPr>
        <w:rFonts w:ascii="Lucida Handwriting" w:hAnsi="Lucida Handwriting"/>
        <w:sz w:val="44"/>
        <w:szCs w:val="44"/>
      </w:rPr>
    </w:pPr>
    <w:r w:rsidRPr="00225ED8">
      <w:rPr>
        <w:rFonts w:ascii="Times New Roman" w:hAnsi="Times New Roman" w:cs="Times New Roman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ge">
            <wp:posOffset>295275</wp:posOffset>
          </wp:positionV>
          <wp:extent cx="942975" cy="1061309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774" cy="1072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F79" w:rsidRPr="00225ED8">
      <w:rPr>
        <w:rFonts w:ascii="Lucida Handwriting" w:hAnsi="Lucida Handwriting"/>
        <w:sz w:val="44"/>
        <w:szCs w:val="44"/>
      </w:rPr>
      <w:t>Lewisburg Fire</w:t>
    </w:r>
    <w:r w:rsidR="002B289C" w:rsidRPr="00225ED8">
      <w:rPr>
        <w:rFonts w:ascii="Lucida Handwriting" w:hAnsi="Lucida Handwriting"/>
        <w:sz w:val="44"/>
        <w:szCs w:val="44"/>
      </w:rPr>
      <w:t xml:space="preserve"> / EMS</w:t>
    </w:r>
  </w:p>
  <w:p w:rsidR="00C12F17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  <w:tab w:val="center" w:pos="4590"/>
        <w:tab w:val="left" w:pos="843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 xml:space="preserve">              </w:t>
    </w:r>
    <w:r w:rsidR="00C12F17" w:rsidRPr="00225ED8">
      <w:rPr>
        <w:rFonts w:ascii="Times New Roman" w:hAnsi="Times New Roman" w:cs="Times New Roman"/>
        <w:sz w:val="24"/>
        <w:szCs w:val="24"/>
      </w:rPr>
      <w:t>116 South Commerce St</w:t>
    </w:r>
  </w:p>
  <w:p w:rsidR="00C12F17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 w:rsidRPr="00225ED8">
      <w:rPr>
        <w:rFonts w:ascii="Times New Roman" w:hAnsi="Times New Roman" w:cs="Times New Roman"/>
        <w:sz w:val="24"/>
        <w:szCs w:val="24"/>
      </w:rPr>
      <w:t xml:space="preserve">               </w:t>
    </w:r>
    <w:r w:rsidR="00C12F17" w:rsidRPr="00225ED8">
      <w:rPr>
        <w:rFonts w:ascii="Times New Roman" w:hAnsi="Times New Roman" w:cs="Times New Roman"/>
        <w:sz w:val="24"/>
        <w:szCs w:val="24"/>
      </w:rPr>
      <w:t>Lewisburg, OH 45338</w:t>
    </w:r>
  </w:p>
  <w:p w:rsidR="00305B4F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 w:rsidRPr="00225ED8">
      <w:rPr>
        <w:rFonts w:ascii="Times New Roman" w:hAnsi="Times New Roman" w:cs="Times New Roman"/>
        <w:sz w:val="24"/>
        <w:szCs w:val="24"/>
      </w:rPr>
      <w:t xml:space="preserve">               </w:t>
    </w:r>
    <w:r w:rsidR="00C12F17" w:rsidRPr="00225ED8">
      <w:rPr>
        <w:rFonts w:ascii="Times New Roman" w:hAnsi="Times New Roman" w:cs="Times New Roman"/>
        <w:sz w:val="24"/>
        <w:szCs w:val="24"/>
      </w:rPr>
      <w:t>(937) 962-4640</w:t>
    </w:r>
    <w:r w:rsidR="00305B4F" w:rsidRPr="00225ED8">
      <w:rPr>
        <w:rFonts w:ascii="Times New Roman" w:hAnsi="Times New Roman" w:cs="Times New Roman"/>
        <w:sz w:val="24"/>
        <w:szCs w:val="24"/>
      </w:rPr>
      <w:t xml:space="preserve"> – office</w:t>
    </w:r>
  </w:p>
  <w:p w:rsidR="00305B4F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 w:rsidRPr="00225ED8">
      <w:rPr>
        <w:rFonts w:ascii="Times New Roman" w:hAnsi="Times New Roman" w:cs="Times New Roman"/>
        <w:sz w:val="24"/>
        <w:szCs w:val="24"/>
      </w:rPr>
      <w:t xml:space="preserve">           </w:t>
    </w:r>
    <w:r w:rsidR="00305B4F" w:rsidRPr="00225ED8">
      <w:rPr>
        <w:rFonts w:ascii="Times New Roman" w:hAnsi="Times New Roman" w:cs="Times New Roman"/>
        <w:sz w:val="24"/>
        <w:szCs w:val="24"/>
      </w:rPr>
      <w:t>(937) 962-4545</w:t>
    </w:r>
    <w:r w:rsidR="001C6934" w:rsidRPr="00225ED8">
      <w:rPr>
        <w:rFonts w:ascii="Times New Roman" w:hAnsi="Times New Roman" w:cs="Times New Roman"/>
        <w:sz w:val="24"/>
        <w:szCs w:val="24"/>
      </w:rPr>
      <w:t xml:space="preserve"> - fax</w:t>
    </w:r>
  </w:p>
  <w:p w:rsidR="00C46CE7" w:rsidRPr="00225ED8" w:rsidRDefault="0027489E" w:rsidP="0027489E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rPr>
        <w:sz w:val="24"/>
        <w:szCs w:val="24"/>
      </w:rPr>
    </w:pPr>
    <w:r w:rsidRPr="00225ED8">
      <w:rPr>
        <w:rFonts w:ascii="Lucida Handwriting" w:hAnsi="Lucida Handwriting"/>
        <w:sz w:val="24"/>
        <w:szCs w:val="24"/>
      </w:rPr>
      <w:tab/>
    </w:r>
    <w:r w:rsidRPr="00225ED8">
      <w:rPr>
        <w:sz w:val="24"/>
        <w:szCs w:val="24"/>
      </w:rPr>
      <w:tab/>
    </w:r>
    <w:r w:rsidR="00416991" w:rsidRPr="00225ED8">
      <w:rPr>
        <w:sz w:val="24"/>
        <w:szCs w:val="24"/>
      </w:rPr>
      <w:t xml:space="preserve">         </w:t>
    </w:r>
    <w:r w:rsidRPr="00225ED8">
      <w:rPr>
        <w:sz w:val="24"/>
        <w:szCs w:val="24"/>
      </w:rPr>
      <w:tab/>
    </w:r>
    <w:r w:rsidR="00982B99" w:rsidRPr="00225ED8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44C"/>
    <w:multiLevelType w:val="hybridMultilevel"/>
    <w:tmpl w:val="39E8D69C"/>
    <w:lvl w:ilvl="0" w:tplc="CD7EF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11B2"/>
    <w:multiLevelType w:val="hybridMultilevel"/>
    <w:tmpl w:val="D9728D3E"/>
    <w:lvl w:ilvl="0" w:tplc="633C7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2111"/>
    <w:rsid w:val="0003545D"/>
    <w:rsid w:val="000515EB"/>
    <w:rsid w:val="00060B1B"/>
    <w:rsid w:val="00067AD9"/>
    <w:rsid w:val="00073C59"/>
    <w:rsid w:val="000B4D50"/>
    <w:rsid w:val="000E203B"/>
    <w:rsid w:val="000F07E1"/>
    <w:rsid w:val="000F6A22"/>
    <w:rsid w:val="00107927"/>
    <w:rsid w:val="00112B57"/>
    <w:rsid w:val="00124F79"/>
    <w:rsid w:val="00133AC7"/>
    <w:rsid w:val="001603AA"/>
    <w:rsid w:val="00171D40"/>
    <w:rsid w:val="001772BC"/>
    <w:rsid w:val="0018648A"/>
    <w:rsid w:val="001926CF"/>
    <w:rsid w:val="001A01A2"/>
    <w:rsid w:val="001C6934"/>
    <w:rsid w:val="001F1237"/>
    <w:rsid w:val="00215ABD"/>
    <w:rsid w:val="00222B0D"/>
    <w:rsid w:val="002249C1"/>
    <w:rsid w:val="00225ED8"/>
    <w:rsid w:val="00243135"/>
    <w:rsid w:val="0025627E"/>
    <w:rsid w:val="002618A7"/>
    <w:rsid w:val="0027489E"/>
    <w:rsid w:val="00277F64"/>
    <w:rsid w:val="0028539A"/>
    <w:rsid w:val="0029072A"/>
    <w:rsid w:val="002B289C"/>
    <w:rsid w:val="002B3729"/>
    <w:rsid w:val="002D0E7C"/>
    <w:rsid w:val="002D1C56"/>
    <w:rsid w:val="002F2F50"/>
    <w:rsid w:val="00305B4F"/>
    <w:rsid w:val="00314729"/>
    <w:rsid w:val="00335DA4"/>
    <w:rsid w:val="0035749A"/>
    <w:rsid w:val="00397054"/>
    <w:rsid w:val="0040682E"/>
    <w:rsid w:val="00407DE4"/>
    <w:rsid w:val="00416991"/>
    <w:rsid w:val="00425695"/>
    <w:rsid w:val="004474C8"/>
    <w:rsid w:val="00451E52"/>
    <w:rsid w:val="004707C9"/>
    <w:rsid w:val="00483FAB"/>
    <w:rsid w:val="00491DE3"/>
    <w:rsid w:val="004A14F0"/>
    <w:rsid w:val="004A2FAA"/>
    <w:rsid w:val="004B3A85"/>
    <w:rsid w:val="004D434D"/>
    <w:rsid w:val="004D5462"/>
    <w:rsid w:val="00506EE5"/>
    <w:rsid w:val="00514CCD"/>
    <w:rsid w:val="00561F49"/>
    <w:rsid w:val="00571CBE"/>
    <w:rsid w:val="00591A47"/>
    <w:rsid w:val="00593B2B"/>
    <w:rsid w:val="005B3605"/>
    <w:rsid w:val="005B6581"/>
    <w:rsid w:val="005C5FF6"/>
    <w:rsid w:val="005E602A"/>
    <w:rsid w:val="005F5AF3"/>
    <w:rsid w:val="006023A5"/>
    <w:rsid w:val="0061711A"/>
    <w:rsid w:val="00620987"/>
    <w:rsid w:val="00624DC6"/>
    <w:rsid w:val="00631526"/>
    <w:rsid w:val="0064028C"/>
    <w:rsid w:val="00651C20"/>
    <w:rsid w:val="006564D0"/>
    <w:rsid w:val="00657E8A"/>
    <w:rsid w:val="00663BC5"/>
    <w:rsid w:val="00665E2C"/>
    <w:rsid w:val="006921D3"/>
    <w:rsid w:val="006938C4"/>
    <w:rsid w:val="0069729F"/>
    <w:rsid w:val="006E419A"/>
    <w:rsid w:val="006F3C4E"/>
    <w:rsid w:val="00766053"/>
    <w:rsid w:val="00782E2A"/>
    <w:rsid w:val="00786804"/>
    <w:rsid w:val="00786BA6"/>
    <w:rsid w:val="007C0D09"/>
    <w:rsid w:val="0081377E"/>
    <w:rsid w:val="00832C56"/>
    <w:rsid w:val="00833B6A"/>
    <w:rsid w:val="00852737"/>
    <w:rsid w:val="008C1929"/>
    <w:rsid w:val="008C1BF7"/>
    <w:rsid w:val="00917399"/>
    <w:rsid w:val="0094641D"/>
    <w:rsid w:val="00952601"/>
    <w:rsid w:val="009773BE"/>
    <w:rsid w:val="00982B99"/>
    <w:rsid w:val="009A51A0"/>
    <w:rsid w:val="009A6FBE"/>
    <w:rsid w:val="009A78A9"/>
    <w:rsid w:val="009F2900"/>
    <w:rsid w:val="009F5BDD"/>
    <w:rsid w:val="00A02111"/>
    <w:rsid w:val="00A1427C"/>
    <w:rsid w:val="00A45BEA"/>
    <w:rsid w:val="00A73882"/>
    <w:rsid w:val="00A9563E"/>
    <w:rsid w:val="00AA225D"/>
    <w:rsid w:val="00AA7060"/>
    <w:rsid w:val="00AB1080"/>
    <w:rsid w:val="00AC2BDE"/>
    <w:rsid w:val="00AC698D"/>
    <w:rsid w:val="00AF0F60"/>
    <w:rsid w:val="00B06DFD"/>
    <w:rsid w:val="00B14B2D"/>
    <w:rsid w:val="00B272DD"/>
    <w:rsid w:val="00B31BB6"/>
    <w:rsid w:val="00B459BA"/>
    <w:rsid w:val="00BA27A7"/>
    <w:rsid w:val="00BB5206"/>
    <w:rsid w:val="00BD2501"/>
    <w:rsid w:val="00BD7262"/>
    <w:rsid w:val="00BE56B3"/>
    <w:rsid w:val="00BF06F2"/>
    <w:rsid w:val="00C12F17"/>
    <w:rsid w:val="00C13ECA"/>
    <w:rsid w:val="00C17E4F"/>
    <w:rsid w:val="00C26CE3"/>
    <w:rsid w:val="00C3094B"/>
    <w:rsid w:val="00C33EDC"/>
    <w:rsid w:val="00C4159B"/>
    <w:rsid w:val="00C41A78"/>
    <w:rsid w:val="00C428B8"/>
    <w:rsid w:val="00C434EE"/>
    <w:rsid w:val="00C46CE7"/>
    <w:rsid w:val="00C64C1A"/>
    <w:rsid w:val="00C64DAB"/>
    <w:rsid w:val="00C67173"/>
    <w:rsid w:val="00C825FD"/>
    <w:rsid w:val="00C90616"/>
    <w:rsid w:val="00C978BC"/>
    <w:rsid w:val="00CA77DB"/>
    <w:rsid w:val="00CC7108"/>
    <w:rsid w:val="00D01DD6"/>
    <w:rsid w:val="00D04D41"/>
    <w:rsid w:val="00D07B4C"/>
    <w:rsid w:val="00D24570"/>
    <w:rsid w:val="00D3120A"/>
    <w:rsid w:val="00D45511"/>
    <w:rsid w:val="00D657B6"/>
    <w:rsid w:val="00D74017"/>
    <w:rsid w:val="00D92A67"/>
    <w:rsid w:val="00D939CA"/>
    <w:rsid w:val="00DB47FD"/>
    <w:rsid w:val="00DD2D06"/>
    <w:rsid w:val="00DD349F"/>
    <w:rsid w:val="00DE521C"/>
    <w:rsid w:val="00DF17DC"/>
    <w:rsid w:val="00E0797F"/>
    <w:rsid w:val="00E12A3A"/>
    <w:rsid w:val="00E1716A"/>
    <w:rsid w:val="00E254D8"/>
    <w:rsid w:val="00E427D6"/>
    <w:rsid w:val="00E477C6"/>
    <w:rsid w:val="00E72A3D"/>
    <w:rsid w:val="00E80504"/>
    <w:rsid w:val="00EA60BB"/>
    <w:rsid w:val="00EB2A05"/>
    <w:rsid w:val="00EB3FB2"/>
    <w:rsid w:val="00EB6DC2"/>
    <w:rsid w:val="00EE3A14"/>
    <w:rsid w:val="00F04786"/>
    <w:rsid w:val="00F103A2"/>
    <w:rsid w:val="00F15077"/>
    <w:rsid w:val="00F71E7F"/>
    <w:rsid w:val="00F721D4"/>
    <w:rsid w:val="00F963B4"/>
    <w:rsid w:val="00FB22AD"/>
    <w:rsid w:val="00FB5152"/>
    <w:rsid w:val="00F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E7"/>
  </w:style>
  <w:style w:type="paragraph" w:styleId="Footer">
    <w:name w:val="footer"/>
    <w:basedOn w:val="Normal"/>
    <w:link w:val="FooterChar"/>
    <w:uiPriority w:val="99"/>
    <w:unhideWhenUsed/>
    <w:rsid w:val="00C4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E7"/>
  </w:style>
  <w:style w:type="character" w:styleId="Hyperlink">
    <w:name w:val="Hyperlink"/>
    <w:basedOn w:val="DefaultParagraphFont"/>
    <w:uiPriority w:val="99"/>
    <w:unhideWhenUsed/>
    <w:rsid w:val="00C671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1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isburg.webs.com/employment-opportun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46103AD-3480-4215-A9AD-379774AE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lewisburgfd</dc:creator>
  <cp:lastModifiedBy>Lewisburg</cp:lastModifiedBy>
  <cp:revision>2</cp:revision>
  <cp:lastPrinted>2020-10-23T02:33:00Z</cp:lastPrinted>
  <dcterms:created xsi:type="dcterms:W3CDTF">2020-10-23T13:16:00Z</dcterms:created>
  <dcterms:modified xsi:type="dcterms:W3CDTF">2020-10-23T13:16:00Z</dcterms:modified>
</cp:coreProperties>
</file>