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C9F" w14:textId="5FB4F923" w:rsidR="007B117C" w:rsidRDefault="007B117C" w:rsidP="007B117C">
      <w:pPr>
        <w:ind w:left="197" w:right="136"/>
        <w:jc w:val="center"/>
        <w:rPr>
          <w:b/>
          <w:sz w:val="60"/>
        </w:rPr>
      </w:pPr>
      <w:r>
        <w:rPr>
          <w:b/>
          <w:sz w:val="60"/>
        </w:rPr>
        <w:t>Mad River Township</w:t>
      </w:r>
      <w:r>
        <w:rPr>
          <w:b/>
          <w:spacing w:val="-1"/>
          <w:sz w:val="60"/>
        </w:rPr>
        <w:t xml:space="preserve"> </w:t>
      </w:r>
      <w:r>
        <w:rPr>
          <w:b/>
          <w:sz w:val="60"/>
        </w:rPr>
        <w:t>Fire and EMS</w:t>
      </w:r>
    </w:p>
    <w:p w14:paraId="528E9E78" w14:textId="70014022" w:rsidR="007B117C" w:rsidRDefault="007B117C" w:rsidP="007B117C">
      <w:pPr>
        <w:pStyle w:val="Title"/>
        <w:spacing w:before="0"/>
        <w:rPr>
          <w:color w:val="FF0000"/>
        </w:rPr>
      </w:pPr>
      <w:r>
        <w:rPr>
          <w:color w:val="FF0000"/>
        </w:rPr>
        <w:t>Employment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Opportunities</w:t>
      </w:r>
    </w:p>
    <w:p w14:paraId="44625236" w14:textId="3FADDFD2" w:rsidR="007B117C" w:rsidRPr="008833E2" w:rsidRDefault="007B117C" w:rsidP="007B117C">
      <w:pPr>
        <w:pStyle w:val="Title"/>
        <w:spacing w:before="0"/>
        <w:rPr>
          <w:sz w:val="52"/>
          <w:szCs w:val="52"/>
          <w:u w:val="single"/>
        </w:rPr>
      </w:pPr>
      <w:r w:rsidRPr="008833E2">
        <w:rPr>
          <w:color w:val="FF0000"/>
          <w:sz w:val="52"/>
          <w:szCs w:val="52"/>
          <w:u w:val="single"/>
        </w:rPr>
        <w:t>OPEN CAPTAIN POSITIONS</w:t>
      </w:r>
    </w:p>
    <w:p w14:paraId="0AF8BBAF" w14:textId="19BB0FEC" w:rsidR="007B117C" w:rsidRDefault="00CC3B67" w:rsidP="007B117C">
      <w:pPr>
        <w:pStyle w:val="BodyText"/>
        <w:spacing w:before="342"/>
        <w:ind w:left="119" w:right="514"/>
        <w:jc w:val="both"/>
      </w:pPr>
      <w:r w:rsidRPr="005A13AF">
        <w:rPr>
          <w:noProof/>
        </w:rPr>
        <w:drawing>
          <wp:anchor distT="0" distB="0" distL="114300" distR="114300" simplePos="0" relativeHeight="251659264" behindDoc="1" locked="0" layoutInCell="1" allowOverlap="1" wp14:anchorId="0D695F22" wp14:editId="73869CC9">
            <wp:simplePos x="0" y="0"/>
            <wp:positionH relativeFrom="margin">
              <wp:posOffset>3810</wp:posOffset>
            </wp:positionH>
            <wp:positionV relativeFrom="page">
              <wp:posOffset>1661160</wp:posOffset>
            </wp:positionV>
            <wp:extent cx="5752465" cy="6210300"/>
            <wp:effectExtent l="57150" t="57150" r="57785" b="3810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1630" r="10054" b="5520"/>
                    <a:stretch/>
                  </pic:blipFill>
                  <pic:spPr bwMode="auto">
                    <a:xfrm>
                      <a:off x="0" y="0"/>
                      <a:ext cx="5752743" cy="621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  <a:scene3d>
                      <a:camera prst="orthographicFront"/>
                      <a:lightRig rig="flat" dir="t"/>
                    </a:scene3d>
                    <a:sp3d prstMaterial="clear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7C">
        <w:rPr>
          <w:color w:val="464646"/>
        </w:rPr>
        <w:t>Mad River Township Fire &amp; EMS proudly serves and protects a population of over 12,000</w:t>
      </w:r>
      <w:r w:rsidR="007B117C">
        <w:rPr>
          <w:color w:val="464646"/>
          <w:spacing w:val="-61"/>
        </w:rPr>
        <w:t xml:space="preserve"> </w:t>
      </w:r>
      <w:r w:rsidR="00D956E9">
        <w:rPr>
          <w:color w:val="464646"/>
          <w:spacing w:val="-61"/>
        </w:rPr>
        <w:t xml:space="preserve">    </w:t>
      </w:r>
      <w:r w:rsidR="007B117C">
        <w:rPr>
          <w:color w:val="464646"/>
        </w:rPr>
        <w:t>citizens in 32 square miles (including the Village of Enon). We serve a diverse Residential,</w:t>
      </w:r>
      <w:r w:rsidR="007B117C">
        <w:rPr>
          <w:color w:val="464646"/>
          <w:spacing w:val="-61"/>
        </w:rPr>
        <w:t xml:space="preserve"> </w:t>
      </w:r>
      <w:r w:rsidR="007B117C">
        <w:rPr>
          <w:color w:val="464646"/>
        </w:rPr>
        <w:t>Commercial,</w:t>
      </w:r>
      <w:r w:rsidR="007B117C">
        <w:rPr>
          <w:color w:val="464646"/>
          <w:spacing w:val="-3"/>
        </w:rPr>
        <w:t xml:space="preserve"> </w:t>
      </w:r>
      <w:r w:rsidR="007B117C">
        <w:rPr>
          <w:color w:val="464646"/>
        </w:rPr>
        <w:t>Industrial,</w:t>
      </w:r>
      <w:r w:rsidR="007B117C">
        <w:rPr>
          <w:color w:val="464646"/>
          <w:spacing w:val="-3"/>
        </w:rPr>
        <w:t xml:space="preserve"> </w:t>
      </w:r>
      <w:r w:rsidR="007B117C">
        <w:rPr>
          <w:color w:val="464646"/>
        </w:rPr>
        <w:t>and</w:t>
      </w:r>
      <w:r w:rsidR="007B117C">
        <w:rPr>
          <w:color w:val="464646"/>
          <w:spacing w:val="-2"/>
        </w:rPr>
        <w:t xml:space="preserve"> </w:t>
      </w:r>
      <w:r w:rsidR="007B117C">
        <w:rPr>
          <w:color w:val="464646"/>
        </w:rPr>
        <w:t>Agricultural</w:t>
      </w:r>
      <w:r w:rsidR="007B117C">
        <w:rPr>
          <w:color w:val="464646"/>
          <w:spacing w:val="-2"/>
        </w:rPr>
        <w:t xml:space="preserve"> </w:t>
      </w:r>
      <w:r w:rsidR="007B117C">
        <w:rPr>
          <w:color w:val="464646"/>
        </w:rPr>
        <w:t>area</w:t>
      </w:r>
      <w:r w:rsidR="007B117C">
        <w:rPr>
          <w:color w:val="464646"/>
          <w:spacing w:val="-2"/>
        </w:rPr>
        <w:t xml:space="preserve"> </w:t>
      </w:r>
      <w:r w:rsidR="007B117C">
        <w:rPr>
          <w:color w:val="464646"/>
        </w:rPr>
        <w:t>with</w:t>
      </w:r>
      <w:r w:rsidR="007B117C">
        <w:rPr>
          <w:color w:val="464646"/>
          <w:spacing w:val="-2"/>
        </w:rPr>
        <w:t xml:space="preserve"> </w:t>
      </w:r>
      <w:r w:rsidR="007B117C">
        <w:rPr>
          <w:color w:val="464646"/>
        </w:rPr>
        <w:t>nearly</w:t>
      </w:r>
      <w:r w:rsidR="007B117C">
        <w:rPr>
          <w:color w:val="464646"/>
          <w:spacing w:val="-4"/>
        </w:rPr>
        <w:t xml:space="preserve"> </w:t>
      </w:r>
      <w:r w:rsidR="007B117C">
        <w:rPr>
          <w:color w:val="464646"/>
        </w:rPr>
        <w:t>2,000</w:t>
      </w:r>
      <w:r w:rsidR="007B117C">
        <w:rPr>
          <w:color w:val="464646"/>
          <w:spacing w:val="-3"/>
        </w:rPr>
        <w:t xml:space="preserve"> </w:t>
      </w:r>
      <w:r w:rsidR="007B117C">
        <w:rPr>
          <w:color w:val="464646"/>
        </w:rPr>
        <w:t>responses</w:t>
      </w:r>
      <w:r w:rsidR="007B117C">
        <w:rPr>
          <w:color w:val="464646"/>
          <w:spacing w:val="-1"/>
        </w:rPr>
        <w:t xml:space="preserve"> </w:t>
      </w:r>
      <w:r w:rsidR="007B117C">
        <w:rPr>
          <w:color w:val="464646"/>
        </w:rPr>
        <w:t>in</w:t>
      </w:r>
      <w:r w:rsidR="007B117C">
        <w:rPr>
          <w:color w:val="464646"/>
          <w:spacing w:val="-2"/>
        </w:rPr>
        <w:t xml:space="preserve"> </w:t>
      </w:r>
      <w:r w:rsidR="007B117C">
        <w:rPr>
          <w:color w:val="464646"/>
        </w:rPr>
        <w:t>2020.</w:t>
      </w:r>
    </w:p>
    <w:p w14:paraId="0344E8CB" w14:textId="77777777" w:rsidR="007B117C" w:rsidRDefault="007B117C" w:rsidP="007B117C">
      <w:pPr>
        <w:pStyle w:val="BodyText"/>
        <w:spacing w:before="11"/>
        <w:rPr>
          <w:sz w:val="27"/>
        </w:rPr>
      </w:pPr>
    </w:p>
    <w:p w14:paraId="05A35A6A" w14:textId="3F4C45E4" w:rsidR="007B117C" w:rsidRDefault="007B117C" w:rsidP="007B117C">
      <w:pPr>
        <w:pStyle w:val="BodyText"/>
        <w:ind w:left="119" w:right="259"/>
      </w:pPr>
      <w:r>
        <w:rPr>
          <w:color w:val="464646"/>
        </w:rPr>
        <w:t>We are currently accepting applications for trained Officers, with the Mad River Twp. Fire Dept.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All applicants shall have a minimum of 5 years in the Fire service, Paramedic Certification preferred &amp; Fire</w:t>
      </w:r>
      <w:r>
        <w:rPr>
          <w:color w:val="464646"/>
          <w:spacing w:val="1"/>
        </w:rPr>
        <w:t xml:space="preserve"> Fighter II </w:t>
      </w:r>
      <w:r>
        <w:rPr>
          <w:color w:val="464646"/>
        </w:rPr>
        <w:t>Certification.</w:t>
      </w:r>
    </w:p>
    <w:p w14:paraId="66D03D7E" w14:textId="456185FA" w:rsidR="007B117C" w:rsidRDefault="007B117C" w:rsidP="007B117C">
      <w:pPr>
        <w:pStyle w:val="BodyText"/>
        <w:spacing w:before="1"/>
      </w:pPr>
    </w:p>
    <w:p w14:paraId="5DD40951" w14:textId="77777777" w:rsidR="007B117C" w:rsidRDefault="007B117C" w:rsidP="007B117C">
      <w:pPr>
        <w:pStyle w:val="BodyText"/>
        <w:ind w:left="119" w:right="99"/>
      </w:pPr>
      <w:r>
        <w:rPr>
          <w:color w:val="464646"/>
        </w:rPr>
        <w:t>We offer flexible hours, with opportunities of 6, 12, 18 and 24 hour shifts with the Part Paid Program, 365 days per year.</w:t>
      </w:r>
      <w:r>
        <w:rPr>
          <w:color w:val="464646"/>
          <w:spacing w:val="-61"/>
        </w:rPr>
        <w:t xml:space="preserve"> </w:t>
      </w:r>
      <w:r>
        <w:rPr>
          <w:color w:val="464646"/>
        </w:rPr>
        <w:t>Rotating shifts available such as 24 or 12 hour every 6</w:t>
      </w:r>
      <w:r>
        <w:rPr>
          <w:color w:val="464646"/>
          <w:vertAlign w:val="superscript"/>
        </w:rPr>
        <w:t>th</w:t>
      </w:r>
      <w:r>
        <w:rPr>
          <w:color w:val="464646"/>
        </w:rPr>
        <w:t xml:space="preserve"> day.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Numerous opportunities for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consideration.</w:t>
      </w:r>
    </w:p>
    <w:p w14:paraId="2A765154" w14:textId="77777777" w:rsidR="007B117C" w:rsidRDefault="007B117C" w:rsidP="007B117C">
      <w:pPr>
        <w:pStyle w:val="BodyText"/>
        <w:spacing w:before="10"/>
        <w:rPr>
          <w:sz w:val="27"/>
        </w:rPr>
      </w:pPr>
    </w:p>
    <w:p w14:paraId="181AC262" w14:textId="77777777" w:rsidR="007B117C" w:rsidRDefault="007B117C" w:rsidP="007B117C">
      <w:pPr>
        <w:ind w:left="120"/>
        <w:rPr>
          <w:b/>
          <w:sz w:val="32"/>
        </w:rPr>
      </w:pPr>
      <w:r>
        <w:rPr>
          <w:b/>
          <w:color w:val="464646"/>
          <w:sz w:val="32"/>
        </w:rPr>
        <w:t>Starting</w:t>
      </w:r>
      <w:r>
        <w:rPr>
          <w:b/>
          <w:color w:val="464646"/>
          <w:spacing w:val="-5"/>
          <w:sz w:val="32"/>
        </w:rPr>
        <w:t xml:space="preserve"> </w:t>
      </w:r>
      <w:r>
        <w:rPr>
          <w:b/>
          <w:color w:val="464646"/>
          <w:sz w:val="32"/>
        </w:rPr>
        <w:t>Wages:</w:t>
      </w:r>
    </w:p>
    <w:p w14:paraId="73389FAE" w14:textId="3899CE7A" w:rsidR="007B117C" w:rsidRPr="005911D9" w:rsidRDefault="007B117C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40"/>
        <w:rPr>
          <w:rFonts w:ascii="Symbol" w:hAnsi="Symbol"/>
          <w:color w:val="464646"/>
          <w:sz w:val="20"/>
        </w:rPr>
      </w:pPr>
      <w:r>
        <w:rPr>
          <w:b/>
          <w:color w:val="464646"/>
          <w:sz w:val="32"/>
        </w:rPr>
        <w:t xml:space="preserve">Captain’s </w:t>
      </w:r>
      <w:r w:rsidR="00073DA6">
        <w:rPr>
          <w:b/>
          <w:color w:val="464646"/>
          <w:sz w:val="32"/>
        </w:rPr>
        <w:t>Monthly Stipend</w:t>
      </w:r>
    </w:p>
    <w:p w14:paraId="5E52DD61" w14:textId="77777777" w:rsidR="007B117C" w:rsidRPr="005911D9" w:rsidRDefault="007B117C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40"/>
        <w:rPr>
          <w:rFonts w:ascii="Symbol" w:hAnsi="Symbol"/>
          <w:color w:val="464646"/>
          <w:sz w:val="20"/>
        </w:rPr>
      </w:pPr>
      <w:r w:rsidRPr="005911D9">
        <w:rPr>
          <w:b/>
          <w:color w:val="464646"/>
          <w:sz w:val="32"/>
        </w:rPr>
        <w:t>EMT-Basic</w:t>
      </w:r>
      <w:r w:rsidRPr="005911D9">
        <w:rPr>
          <w:b/>
          <w:color w:val="464646"/>
          <w:spacing w:val="-4"/>
          <w:sz w:val="32"/>
        </w:rPr>
        <w:t xml:space="preserve"> </w:t>
      </w:r>
      <w:r w:rsidRPr="005911D9">
        <w:rPr>
          <w:b/>
          <w:color w:val="464646"/>
          <w:sz w:val="32"/>
        </w:rPr>
        <w:t>$14.00 per</w:t>
      </w:r>
      <w:r w:rsidRPr="005911D9">
        <w:rPr>
          <w:b/>
          <w:color w:val="464646"/>
          <w:spacing w:val="-2"/>
          <w:sz w:val="32"/>
        </w:rPr>
        <w:t xml:space="preserve"> </w:t>
      </w:r>
      <w:r w:rsidRPr="005911D9">
        <w:rPr>
          <w:b/>
          <w:color w:val="464646"/>
          <w:sz w:val="32"/>
        </w:rPr>
        <w:t>hour</w:t>
      </w:r>
    </w:p>
    <w:p w14:paraId="2C03C627" w14:textId="1EE47E45" w:rsidR="007B117C" w:rsidRPr="0077155F" w:rsidRDefault="007B117C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40"/>
        <w:rPr>
          <w:rFonts w:ascii="Symbol" w:hAnsi="Symbol"/>
          <w:color w:val="464646"/>
          <w:sz w:val="20"/>
        </w:rPr>
      </w:pPr>
      <w:r>
        <w:rPr>
          <w:b/>
          <w:color w:val="464646"/>
          <w:sz w:val="32"/>
        </w:rPr>
        <w:t>EMT-Advanced</w:t>
      </w:r>
      <w:r>
        <w:rPr>
          <w:b/>
          <w:color w:val="464646"/>
          <w:spacing w:val="-4"/>
          <w:sz w:val="32"/>
        </w:rPr>
        <w:t xml:space="preserve"> </w:t>
      </w:r>
      <w:r>
        <w:rPr>
          <w:b/>
          <w:color w:val="464646"/>
          <w:sz w:val="32"/>
        </w:rPr>
        <w:t>$15.00</w:t>
      </w:r>
      <w:r>
        <w:rPr>
          <w:b/>
          <w:color w:val="464646"/>
          <w:spacing w:val="-3"/>
          <w:sz w:val="32"/>
        </w:rPr>
        <w:t xml:space="preserve"> </w:t>
      </w:r>
      <w:r>
        <w:rPr>
          <w:b/>
          <w:color w:val="464646"/>
          <w:sz w:val="32"/>
        </w:rPr>
        <w:t>per</w:t>
      </w:r>
      <w:r>
        <w:rPr>
          <w:b/>
          <w:color w:val="464646"/>
          <w:spacing w:val="-4"/>
          <w:sz w:val="32"/>
        </w:rPr>
        <w:t xml:space="preserve"> </w:t>
      </w:r>
      <w:r>
        <w:rPr>
          <w:b/>
          <w:color w:val="464646"/>
          <w:sz w:val="32"/>
        </w:rPr>
        <w:t>hour</w:t>
      </w:r>
    </w:p>
    <w:p w14:paraId="3ECCDDA8" w14:textId="178E60FC" w:rsidR="0077155F" w:rsidRPr="0077155F" w:rsidRDefault="0077155F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40"/>
        <w:rPr>
          <w:rFonts w:ascii="Symbol" w:hAnsi="Symbol"/>
          <w:color w:val="464646"/>
          <w:sz w:val="20"/>
        </w:rPr>
      </w:pPr>
      <w:r w:rsidRPr="0077155F">
        <w:rPr>
          <w:b/>
          <w:color w:val="464646"/>
          <w:sz w:val="32"/>
        </w:rPr>
        <w:t>EMT-Paramedic</w:t>
      </w:r>
      <w:r w:rsidRPr="0077155F">
        <w:rPr>
          <w:b/>
          <w:color w:val="464646"/>
          <w:spacing w:val="-4"/>
          <w:sz w:val="32"/>
        </w:rPr>
        <w:t xml:space="preserve"> </w:t>
      </w:r>
      <w:r w:rsidRPr="0077155F">
        <w:rPr>
          <w:b/>
          <w:color w:val="464646"/>
          <w:sz w:val="32"/>
        </w:rPr>
        <w:t>$16.00</w:t>
      </w:r>
      <w:r w:rsidRPr="0077155F">
        <w:rPr>
          <w:b/>
          <w:color w:val="464646"/>
          <w:spacing w:val="-3"/>
          <w:sz w:val="32"/>
        </w:rPr>
        <w:t xml:space="preserve"> </w:t>
      </w:r>
      <w:r w:rsidRPr="0077155F">
        <w:rPr>
          <w:b/>
          <w:color w:val="464646"/>
          <w:sz w:val="32"/>
        </w:rPr>
        <w:t>per</w:t>
      </w:r>
      <w:r w:rsidRPr="0077155F">
        <w:rPr>
          <w:b/>
          <w:color w:val="464646"/>
          <w:spacing w:val="-4"/>
          <w:sz w:val="32"/>
        </w:rPr>
        <w:t xml:space="preserve"> </w:t>
      </w:r>
      <w:r w:rsidRPr="0077155F">
        <w:rPr>
          <w:b/>
          <w:color w:val="464646"/>
          <w:sz w:val="32"/>
        </w:rPr>
        <w:t>hour</w:t>
      </w:r>
    </w:p>
    <w:p w14:paraId="27D59FEF" w14:textId="7A099F97" w:rsidR="007B117C" w:rsidRPr="00A17DD2" w:rsidRDefault="007B117C" w:rsidP="00A17DD2">
      <w:pPr>
        <w:tabs>
          <w:tab w:val="left" w:pos="839"/>
          <w:tab w:val="left" w:pos="840"/>
        </w:tabs>
        <w:ind w:left="119" w:right="5778"/>
        <w:rPr>
          <w:rFonts w:ascii="Symbol" w:hAnsi="Symbol"/>
          <w:color w:val="464646"/>
          <w:sz w:val="20"/>
        </w:rPr>
      </w:pPr>
      <w:r w:rsidRPr="00A17DD2">
        <w:rPr>
          <w:b/>
          <w:color w:val="464646"/>
          <w:sz w:val="32"/>
        </w:rPr>
        <w:t>Benefits:</w:t>
      </w:r>
    </w:p>
    <w:p w14:paraId="49655E87" w14:textId="77777777" w:rsidR="007B117C" w:rsidRDefault="007B117C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388" w:lineRule="exact"/>
        <w:ind w:left="840"/>
        <w:rPr>
          <w:rFonts w:ascii="Symbol" w:hAnsi="Symbol"/>
          <w:sz w:val="20"/>
        </w:rPr>
      </w:pPr>
      <w:r>
        <w:rPr>
          <w:b/>
          <w:sz w:val="32"/>
        </w:rPr>
        <w:t>OPERS</w:t>
      </w:r>
    </w:p>
    <w:p w14:paraId="50E83E8E" w14:textId="6C60E2EF" w:rsidR="007B117C" w:rsidRDefault="007B117C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/>
        <w:ind w:left="840"/>
        <w:rPr>
          <w:rFonts w:ascii="Symbol" w:hAnsi="Symbol"/>
          <w:sz w:val="20"/>
        </w:rPr>
      </w:pPr>
      <w:r>
        <w:rPr>
          <w:b/>
          <w:sz w:val="32"/>
        </w:rPr>
        <w:t>On-Line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Scheduling</w:t>
      </w:r>
    </w:p>
    <w:p w14:paraId="78B49B6F" w14:textId="77777777" w:rsidR="007B117C" w:rsidRDefault="007B117C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2"/>
        <w:ind w:left="840"/>
        <w:rPr>
          <w:rFonts w:ascii="Symbol" w:hAnsi="Symbol"/>
          <w:sz w:val="20"/>
        </w:rPr>
      </w:pPr>
      <w:r>
        <w:rPr>
          <w:b/>
          <w:sz w:val="32"/>
        </w:rPr>
        <w:t>Direct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Deposit</w:t>
      </w:r>
    </w:p>
    <w:p w14:paraId="43BBE6F6" w14:textId="71C7DE63" w:rsidR="007B117C" w:rsidRPr="00840C9C" w:rsidRDefault="007B117C" w:rsidP="007B117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/>
        <w:ind w:left="840"/>
        <w:rPr>
          <w:sz w:val="25"/>
        </w:rPr>
      </w:pPr>
      <w:r w:rsidRPr="009A0D16">
        <w:rPr>
          <w:b/>
          <w:sz w:val="32"/>
        </w:rPr>
        <w:t>Flexible</w:t>
      </w:r>
      <w:r w:rsidRPr="009A0D16">
        <w:rPr>
          <w:b/>
          <w:spacing w:val="-4"/>
          <w:sz w:val="32"/>
        </w:rPr>
        <w:t xml:space="preserve"> </w:t>
      </w:r>
      <w:r w:rsidRPr="009A0D16">
        <w:rPr>
          <w:b/>
          <w:sz w:val="32"/>
        </w:rPr>
        <w:t>Shifts</w:t>
      </w:r>
    </w:p>
    <w:p w14:paraId="1A984C1A" w14:textId="77777777" w:rsidR="007B117C" w:rsidRPr="009A0D16" w:rsidRDefault="007B117C" w:rsidP="007B117C">
      <w:pPr>
        <w:pStyle w:val="ListParagraph"/>
        <w:tabs>
          <w:tab w:val="left" w:pos="839"/>
          <w:tab w:val="left" w:pos="840"/>
        </w:tabs>
        <w:spacing w:before="7"/>
        <w:ind w:firstLine="0"/>
        <w:rPr>
          <w:sz w:val="25"/>
        </w:rPr>
      </w:pPr>
    </w:p>
    <w:p w14:paraId="5FAC4807" w14:textId="1ECD13A1" w:rsidR="007B117C" w:rsidRDefault="007B117C" w:rsidP="007B117C">
      <w:pPr>
        <w:pStyle w:val="BodyText"/>
        <w:spacing w:before="1"/>
        <w:ind w:left="199" w:right="136"/>
        <w:jc w:val="center"/>
        <w:rPr>
          <w:color w:val="464646"/>
        </w:rPr>
      </w:pPr>
      <w:r w:rsidRPr="00AC3D9A">
        <w:rPr>
          <w:color w:val="464646"/>
          <w:sz w:val="24"/>
          <w:szCs w:val="24"/>
        </w:rPr>
        <w:t>All applicants must be able to pass department physical, BMV, BCI/FBI, public safety (public</w:t>
      </w:r>
      <w:r w:rsidRPr="00AC3D9A">
        <w:rPr>
          <w:color w:val="464646"/>
          <w:spacing w:val="-61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records)</w:t>
      </w:r>
      <w:r w:rsidRPr="00AC3D9A">
        <w:rPr>
          <w:color w:val="464646"/>
          <w:spacing w:val="-3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background</w:t>
      </w:r>
      <w:r w:rsidRPr="00AC3D9A">
        <w:rPr>
          <w:color w:val="464646"/>
          <w:spacing w:val="-3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check</w:t>
      </w:r>
      <w:r w:rsidRPr="00AC3D9A">
        <w:rPr>
          <w:color w:val="464646"/>
          <w:spacing w:val="-2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and</w:t>
      </w:r>
      <w:r w:rsidRPr="00AC3D9A">
        <w:rPr>
          <w:color w:val="464646"/>
          <w:spacing w:val="-4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GMVEMSC</w:t>
      </w:r>
      <w:r w:rsidRPr="00AC3D9A">
        <w:rPr>
          <w:color w:val="464646"/>
          <w:spacing w:val="-1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protocol</w:t>
      </w:r>
      <w:r w:rsidRPr="00AC3D9A">
        <w:rPr>
          <w:color w:val="464646"/>
          <w:spacing w:val="-1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testing</w:t>
      </w:r>
      <w:r w:rsidRPr="00AC3D9A">
        <w:rPr>
          <w:color w:val="464646"/>
          <w:spacing w:val="-1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prior</w:t>
      </w:r>
      <w:r w:rsidRPr="00AC3D9A">
        <w:rPr>
          <w:color w:val="464646"/>
          <w:spacing w:val="-1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to</w:t>
      </w:r>
      <w:r w:rsidRPr="00AC3D9A">
        <w:rPr>
          <w:color w:val="464646"/>
          <w:spacing w:val="-1"/>
          <w:sz w:val="24"/>
          <w:szCs w:val="24"/>
        </w:rPr>
        <w:t xml:space="preserve"> </w:t>
      </w:r>
      <w:r w:rsidRPr="00AC3D9A">
        <w:rPr>
          <w:color w:val="464646"/>
          <w:sz w:val="24"/>
          <w:szCs w:val="24"/>
        </w:rPr>
        <w:t>appointment</w:t>
      </w:r>
      <w:r>
        <w:rPr>
          <w:color w:val="464646"/>
        </w:rPr>
        <w:t>.</w:t>
      </w:r>
    </w:p>
    <w:p w14:paraId="0753D04B" w14:textId="07EADE8D" w:rsidR="007B117C" w:rsidRDefault="007B117C" w:rsidP="007B117C">
      <w:pPr>
        <w:pStyle w:val="BodyText"/>
        <w:ind w:left="198" w:right="136"/>
        <w:jc w:val="center"/>
        <w:rPr>
          <w:sz w:val="20"/>
        </w:rPr>
      </w:pPr>
      <w:r>
        <w:rPr>
          <w:color w:val="464646"/>
        </w:rPr>
        <w:t>Please click:</w:t>
      </w:r>
      <w:r>
        <w:rPr>
          <w:color w:val="464646"/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Employment Application</w:t>
        </w:r>
        <w:r>
          <w:rPr>
            <w:color w:val="0562C1"/>
          </w:rPr>
          <w:t xml:space="preserve"> </w:t>
        </w:r>
      </w:hyperlink>
      <w:r>
        <w:rPr>
          <w:color w:val="464646"/>
        </w:rPr>
        <w:t>to download an application.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Applications can be</w:t>
      </w:r>
      <w:r>
        <w:rPr>
          <w:color w:val="464646"/>
          <w:spacing w:val="-61"/>
        </w:rPr>
        <w:t xml:space="preserve"> </w:t>
      </w:r>
      <w:r>
        <w:rPr>
          <w:color w:val="464646"/>
        </w:rPr>
        <w:t>mailed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Box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395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Enon,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Ohio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45323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emailed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2"/>
        </w:rPr>
        <w:t xml:space="preserve"> </w:t>
      </w:r>
      <w:hyperlink r:id="rId7">
        <w:r>
          <w:rPr>
            <w:color w:val="0562C1"/>
            <w:u w:val="single" w:color="0562C1"/>
          </w:rPr>
          <w:t>chief@madriverfireandems.org</w:t>
        </w:r>
      </w:hyperlink>
    </w:p>
    <w:p w14:paraId="356A87EA" w14:textId="388BD50C" w:rsidR="007B117C" w:rsidRDefault="007B117C" w:rsidP="007B117C">
      <w:pPr>
        <w:pStyle w:val="BodyText"/>
        <w:spacing w:before="11"/>
        <w:rPr>
          <w:sz w:val="26"/>
        </w:rPr>
      </w:pPr>
    </w:p>
    <w:p w14:paraId="52ECFE76" w14:textId="5D91A4C4" w:rsidR="007B117C" w:rsidRDefault="007B117C" w:rsidP="007B117C">
      <w:pPr>
        <w:spacing w:before="35" w:line="390" w:lineRule="exact"/>
        <w:ind w:left="193" w:right="136"/>
        <w:jc w:val="center"/>
        <w:rPr>
          <w:sz w:val="32"/>
        </w:rPr>
      </w:pPr>
      <w:r>
        <w:rPr>
          <w:sz w:val="32"/>
        </w:rPr>
        <w:t>260</w:t>
      </w:r>
      <w:r>
        <w:rPr>
          <w:spacing w:val="-4"/>
          <w:sz w:val="32"/>
        </w:rPr>
        <w:t xml:space="preserve"> </w:t>
      </w:r>
      <w:r>
        <w:rPr>
          <w:sz w:val="32"/>
        </w:rPr>
        <w:t>E.</w:t>
      </w:r>
      <w:r>
        <w:rPr>
          <w:spacing w:val="-1"/>
          <w:sz w:val="32"/>
        </w:rPr>
        <w:t xml:space="preserve"> </w:t>
      </w:r>
      <w:r>
        <w:rPr>
          <w:sz w:val="32"/>
        </w:rPr>
        <w:t>Main</w:t>
      </w:r>
      <w:r>
        <w:rPr>
          <w:spacing w:val="-2"/>
          <w:sz w:val="32"/>
        </w:rPr>
        <w:t xml:space="preserve"> </w:t>
      </w:r>
      <w:r>
        <w:rPr>
          <w:sz w:val="32"/>
        </w:rPr>
        <w:t>Street</w:t>
      </w:r>
      <w:r>
        <w:rPr>
          <w:spacing w:val="-1"/>
          <w:sz w:val="32"/>
        </w:rPr>
        <w:t xml:space="preserve"> </w:t>
      </w:r>
      <w:r>
        <w:rPr>
          <w:sz w:val="32"/>
        </w:rPr>
        <w:t>P.O.</w:t>
      </w:r>
      <w:r>
        <w:rPr>
          <w:spacing w:val="-1"/>
          <w:sz w:val="32"/>
        </w:rPr>
        <w:t xml:space="preserve"> </w:t>
      </w:r>
      <w:r>
        <w:rPr>
          <w:sz w:val="32"/>
        </w:rPr>
        <w:t>Box</w:t>
      </w:r>
      <w:r>
        <w:rPr>
          <w:spacing w:val="-1"/>
          <w:sz w:val="32"/>
        </w:rPr>
        <w:t xml:space="preserve"> </w:t>
      </w:r>
      <w:r>
        <w:rPr>
          <w:sz w:val="32"/>
        </w:rPr>
        <w:t>395 Enon,</w:t>
      </w:r>
      <w:r>
        <w:rPr>
          <w:spacing w:val="-2"/>
          <w:sz w:val="32"/>
        </w:rPr>
        <w:t xml:space="preserve"> </w:t>
      </w:r>
      <w:r>
        <w:rPr>
          <w:sz w:val="32"/>
        </w:rPr>
        <w:t>Ohio</w:t>
      </w:r>
      <w:r>
        <w:rPr>
          <w:spacing w:val="-3"/>
          <w:sz w:val="32"/>
        </w:rPr>
        <w:t xml:space="preserve"> </w:t>
      </w:r>
      <w:r>
        <w:rPr>
          <w:sz w:val="32"/>
        </w:rPr>
        <w:t>45323</w:t>
      </w:r>
    </w:p>
    <w:p w14:paraId="68EAE8A1" w14:textId="703A7052" w:rsidR="007B117C" w:rsidRDefault="007B117C" w:rsidP="007B117C">
      <w:pPr>
        <w:ind w:left="195" w:right="136"/>
        <w:jc w:val="center"/>
      </w:pPr>
      <w:r>
        <w:t>Mad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Township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 employer</w:t>
      </w:r>
    </w:p>
    <w:p w14:paraId="65945FC8" w14:textId="69FBE8F4" w:rsidR="009800BE" w:rsidRDefault="009800BE"/>
    <w:p w14:paraId="3BFD8D90" w14:textId="77777777" w:rsidR="00CC3B67" w:rsidRDefault="00CC3B67"/>
    <w:sectPr w:rsidR="00CC3B67" w:rsidSect="00AC3D9A">
      <w:pgSz w:w="12240" w:h="15840"/>
      <w:pgMar w:top="173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AE9"/>
    <w:multiLevelType w:val="hybridMultilevel"/>
    <w:tmpl w:val="6770D2E0"/>
    <w:lvl w:ilvl="0" w:tplc="5EFA2022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8382F9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2" w:tplc="6AB88CF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3" w:tplc="469C5A78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4" w:tplc="3E7804A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00B6A45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6" w:tplc="FDECCC7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7" w:tplc="12C67EAC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1AD248E8">
      <w:numFmt w:val="bullet"/>
      <w:lvlText w:val="•"/>
      <w:lvlJc w:val="left"/>
      <w:pPr>
        <w:ind w:left="91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7C"/>
    <w:rsid w:val="00073DA6"/>
    <w:rsid w:val="00087491"/>
    <w:rsid w:val="0077155F"/>
    <w:rsid w:val="007B117C"/>
    <w:rsid w:val="009800BE"/>
    <w:rsid w:val="00A17DD2"/>
    <w:rsid w:val="00AC3D9A"/>
    <w:rsid w:val="00CC3B67"/>
    <w:rsid w:val="00CD17B8"/>
    <w:rsid w:val="00D135F4"/>
    <w:rsid w:val="00D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44C1"/>
  <w15:chartTrackingRefBased/>
  <w15:docId w15:val="{39436053-0B88-429E-BB71-187ECD0B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117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B117C"/>
    <w:rPr>
      <w:rFonts w:ascii="Calibri" w:eastAsia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7B117C"/>
    <w:pPr>
      <w:spacing w:before="391"/>
      <w:ind w:left="197" w:right="136"/>
      <w:jc w:val="center"/>
    </w:pPr>
    <w:rPr>
      <w:b/>
      <w:bCs/>
      <w:i/>
      <w:i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117C"/>
    <w:rPr>
      <w:rFonts w:ascii="Calibri" w:eastAsia="Calibri" w:hAnsi="Calibri" w:cs="Calibri"/>
      <w:b/>
      <w:bCs/>
      <w:i/>
      <w:iCs/>
      <w:sz w:val="72"/>
      <w:szCs w:val="72"/>
    </w:rPr>
  </w:style>
  <w:style w:type="paragraph" w:styleId="ListParagraph">
    <w:name w:val="List Paragraph"/>
    <w:basedOn w:val="Normal"/>
    <w:uiPriority w:val="1"/>
    <w:qFormat/>
    <w:rsid w:val="007B117C"/>
    <w:pPr>
      <w:spacing w:before="1"/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ef@madriverfireande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iverfireandems.net/MRTFD%20Employment%20Application%20(1)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Wendling</dc:creator>
  <cp:keywords/>
  <dc:description/>
  <cp:lastModifiedBy>Tim Wendling</cp:lastModifiedBy>
  <cp:revision>11</cp:revision>
  <dcterms:created xsi:type="dcterms:W3CDTF">2021-07-31T03:19:00Z</dcterms:created>
  <dcterms:modified xsi:type="dcterms:W3CDTF">2021-08-20T01:42:00Z</dcterms:modified>
</cp:coreProperties>
</file>