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6B8" w:rsidRDefault="00F766B8" w:rsidP="00164837">
      <w:pPr>
        <w:pStyle w:val="BodyText"/>
        <w:jc w:val="center"/>
        <w:rPr>
          <w:i/>
          <w:color w:val="0F243E" w:themeColor="text2" w:themeShade="80"/>
          <w:sz w:val="40"/>
        </w:rPr>
      </w:pPr>
      <w:r>
        <w:rPr>
          <w:noProof/>
        </w:rPr>
        <w:drawing>
          <wp:inline distT="0" distB="0" distL="0" distR="0">
            <wp:extent cx="1019175" cy="1047750"/>
            <wp:effectExtent l="19050" t="0" r="9525" b="0"/>
            <wp:docPr id="1" name="Picture 1" descr="cid:147535C0-0102-44BF-9DE1-725C70B9DB10@woh.r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47535C0-0102-44BF-9DE1-725C70B9DB10@woh.rr.co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6B8" w:rsidRDefault="00F766B8" w:rsidP="006A6EE5">
      <w:pPr>
        <w:pStyle w:val="BodyText"/>
        <w:jc w:val="center"/>
        <w:rPr>
          <w:i/>
          <w:color w:val="0F243E" w:themeColor="text2" w:themeShade="80"/>
          <w:sz w:val="40"/>
        </w:rPr>
      </w:pPr>
    </w:p>
    <w:p w:rsidR="006A6EE5" w:rsidRPr="00164837" w:rsidRDefault="003D49F1" w:rsidP="006A6EE5">
      <w:pPr>
        <w:pStyle w:val="BodyText"/>
        <w:jc w:val="center"/>
        <w:rPr>
          <w:rFonts w:cs="Tahoma"/>
          <w:b/>
          <w:i/>
          <w:color w:val="17365D" w:themeColor="text2" w:themeShade="BF"/>
          <w:sz w:val="48"/>
          <w:szCs w:val="48"/>
        </w:rPr>
      </w:pPr>
      <w:r>
        <w:rPr>
          <w:rFonts w:cs="Tahoma"/>
          <w:b/>
          <w:i/>
          <w:color w:val="17365D" w:themeColor="text2" w:themeShade="BF"/>
          <w:sz w:val="48"/>
          <w:szCs w:val="48"/>
        </w:rPr>
        <w:t>2018</w:t>
      </w:r>
      <w:r w:rsidR="00164837" w:rsidRPr="00164837">
        <w:rPr>
          <w:rFonts w:cs="Tahoma"/>
          <w:b/>
          <w:i/>
          <w:color w:val="17365D" w:themeColor="text2" w:themeShade="BF"/>
          <w:sz w:val="48"/>
          <w:szCs w:val="48"/>
        </w:rPr>
        <w:t xml:space="preserve"> </w:t>
      </w:r>
      <w:r w:rsidR="006A6EE5" w:rsidRPr="00164837">
        <w:rPr>
          <w:rFonts w:cs="Tahoma"/>
          <w:b/>
          <w:i/>
          <w:color w:val="17365D" w:themeColor="text2" w:themeShade="BF"/>
          <w:sz w:val="48"/>
          <w:szCs w:val="48"/>
        </w:rPr>
        <w:t xml:space="preserve">Piqua Fire Department </w:t>
      </w:r>
    </w:p>
    <w:p w:rsidR="006A6EE5" w:rsidRPr="00164837" w:rsidRDefault="006A6EE5" w:rsidP="006A6EE5">
      <w:pPr>
        <w:pStyle w:val="BodyText"/>
        <w:jc w:val="center"/>
        <w:rPr>
          <w:rFonts w:cs="Tahoma"/>
          <w:b/>
          <w:i/>
          <w:color w:val="17365D" w:themeColor="text2" w:themeShade="BF"/>
          <w:sz w:val="48"/>
          <w:szCs w:val="48"/>
        </w:rPr>
      </w:pPr>
      <w:r w:rsidRPr="00164837">
        <w:rPr>
          <w:rFonts w:cs="Tahoma"/>
          <w:b/>
          <w:i/>
          <w:color w:val="17365D" w:themeColor="text2" w:themeShade="BF"/>
          <w:sz w:val="48"/>
          <w:szCs w:val="48"/>
        </w:rPr>
        <w:t>Salary and Benefits</w:t>
      </w:r>
    </w:p>
    <w:p w:rsidR="006A6EE5" w:rsidRPr="00164837" w:rsidRDefault="006A6EE5" w:rsidP="006A6EE5">
      <w:pPr>
        <w:pStyle w:val="BodyText"/>
        <w:rPr>
          <w:rFonts w:ascii="Rockwell Extra Bold" w:hAnsi="Rockwell Extra Bold"/>
          <w:color w:val="17365D" w:themeColor="text2" w:themeShade="BF"/>
          <w:sz w:val="28"/>
        </w:rPr>
      </w:pPr>
    </w:p>
    <w:p w:rsidR="006A6EE5" w:rsidRPr="00164837" w:rsidRDefault="006A6EE5" w:rsidP="006A6EE5">
      <w:pPr>
        <w:pStyle w:val="BodyText"/>
        <w:rPr>
          <w:color w:val="17365D" w:themeColor="text2" w:themeShade="BF"/>
          <w:sz w:val="28"/>
        </w:rPr>
      </w:pPr>
    </w:p>
    <w:p w:rsidR="006A6EE5" w:rsidRPr="00164837" w:rsidRDefault="006A6EE5" w:rsidP="006A6EE5">
      <w:pPr>
        <w:numPr>
          <w:ilvl w:val="0"/>
          <w:numId w:val="1"/>
        </w:numPr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</w:pP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S</w:t>
      </w:r>
      <w:r w:rsidR="003D49F1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tarting salary approximately $58,255</w:t>
      </w:r>
    </w:p>
    <w:p w:rsidR="006A6EE5" w:rsidRPr="00164837" w:rsidRDefault="006A6EE5" w:rsidP="006A6EE5">
      <w:pPr>
        <w:numPr>
          <w:ilvl w:val="0"/>
          <w:numId w:val="1"/>
        </w:numPr>
        <w:tabs>
          <w:tab w:val="clear" w:pos="360"/>
          <w:tab w:val="num" w:pos="720"/>
        </w:tabs>
        <w:ind w:left="720"/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</w:pP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 xml:space="preserve">Annual Increases &amp; Step Raises </w:t>
      </w:r>
    </w:p>
    <w:p w:rsidR="00420BA3" w:rsidRPr="00164837" w:rsidRDefault="006A6EE5" w:rsidP="00420BA3">
      <w:pPr>
        <w:numPr>
          <w:ilvl w:val="0"/>
          <w:numId w:val="1"/>
        </w:numPr>
        <w:tabs>
          <w:tab w:val="clear" w:pos="360"/>
          <w:tab w:val="num" w:pos="720"/>
        </w:tabs>
        <w:ind w:left="720"/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</w:pP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Overtime Eligible</w:t>
      </w:r>
    </w:p>
    <w:p w:rsidR="006A6EE5" w:rsidRPr="00164837" w:rsidRDefault="006A6EE5" w:rsidP="006A6EE5">
      <w:pPr>
        <w:numPr>
          <w:ilvl w:val="0"/>
          <w:numId w:val="1"/>
        </w:numPr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</w:pP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 xml:space="preserve">All </w:t>
      </w:r>
      <w:r w:rsidR="00F766B8"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U</w:t>
      </w: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 xml:space="preserve">niforms and </w:t>
      </w:r>
      <w:r w:rsidR="00F766B8"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E</w:t>
      </w: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 xml:space="preserve">quipment </w:t>
      </w:r>
      <w:r w:rsidR="00F766B8"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P</w:t>
      </w: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rovided</w:t>
      </w:r>
    </w:p>
    <w:p w:rsidR="006A6EE5" w:rsidRPr="00164837" w:rsidRDefault="006A6EE5" w:rsidP="006A6EE5">
      <w:pPr>
        <w:numPr>
          <w:ilvl w:val="0"/>
          <w:numId w:val="1"/>
        </w:numPr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</w:pP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 xml:space="preserve">Paid </w:t>
      </w:r>
      <w:r w:rsidR="00F766B8"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T</w:t>
      </w: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 xml:space="preserve">raining </w:t>
      </w:r>
    </w:p>
    <w:p w:rsidR="006A6EE5" w:rsidRPr="00164837" w:rsidRDefault="006A6EE5" w:rsidP="006A6EE5">
      <w:pPr>
        <w:numPr>
          <w:ilvl w:val="0"/>
          <w:numId w:val="1"/>
        </w:numPr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</w:pP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 xml:space="preserve">72 </w:t>
      </w:r>
      <w:r w:rsidR="00F766B8"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H</w:t>
      </w: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 xml:space="preserve">ours of </w:t>
      </w:r>
      <w:r w:rsidR="00F766B8"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P</w:t>
      </w: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 xml:space="preserve">ersonal </w:t>
      </w:r>
      <w:r w:rsidR="00F766B8"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L</w:t>
      </w: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 xml:space="preserve">eave </w:t>
      </w:r>
      <w:r w:rsidR="00F766B8"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T</w:t>
      </w: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 xml:space="preserve">ime per </w:t>
      </w:r>
      <w:r w:rsidR="00F766B8"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Y</w:t>
      </w: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ear</w:t>
      </w:r>
    </w:p>
    <w:p w:rsidR="006A6EE5" w:rsidRPr="00164837" w:rsidRDefault="00420BA3" w:rsidP="006A6EE5">
      <w:pPr>
        <w:numPr>
          <w:ilvl w:val="0"/>
          <w:numId w:val="1"/>
        </w:numPr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</w:pP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112</w:t>
      </w:r>
      <w:r w:rsidR="006A6EE5"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 xml:space="preserve"> </w:t>
      </w:r>
      <w:r w:rsidR="00F766B8"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Vacation H</w:t>
      </w:r>
      <w:r w:rsidR="006A6EE5"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 xml:space="preserve">ours per </w:t>
      </w:r>
      <w:r w:rsidR="00F766B8"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Y</w:t>
      </w:r>
      <w:r w:rsidR="006A6EE5"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 xml:space="preserve">ear </w:t>
      </w: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(</w:t>
      </w:r>
      <w:r w:rsidR="006A6EE5"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after first year</w:t>
      </w: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) up to 280 Hours</w:t>
      </w:r>
    </w:p>
    <w:p w:rsidR="00333189" w:rsidRDefault="00333189" w:rsidP="00333189">
      <w:pPr>
        <w:numPr>
          <w:ilvl w:val="0"/>
          <w:numId w:val="1"/>
        </w:numPr>
        <w:tabs>
          <w:tab w:val="clear" w:pos="360"/>
          <w:tab w:val="num" w:pos="720"/>
        </w:tabs>
        <w:ind w:left="720"/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</w:pP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Additional Vacation Day for Maintaining Physical Fitness Standard</w:t>
      </w:r>
    </w:p>
    <w:p w:rsidR="00980425" w:rsidRPr="00164837" w:rsidRDefault="00980425" w:rsidP="00980425">
      <w:pPr>
        <w:numPr>
          <w:ilvl w:val="0"/>
          <w:numId w:val="1"/>
        </w:numPr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</w:pP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 xml:space="preserve">10 </w:t>
      </w:r>
      <w:r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 xml:space="preserve">Additional Days </w:t>
      </w: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Earned Annually for Leave</w:t>
      </w:r>
    </w:p>
    <w:p w:rsidR="00980425" w:rsidRPr="00164837" w:rsidRDefault="00980425" w:rsidP="00980425">
      <w:pPr>
        <w:numPr>
          <w:ilvl w:val="0"/>
          <w:numId w:val="1"/>
        </w:numPr>
        <w:tabs>
          <w:tab w:val="clear" w:pos="360"/>
          <w:tab w:val="num" w:pos="720"/>
        </w:tabs>
        <w:ind w:left="720"/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</w:pP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Holiday Worked Bonus Pay</w:t>
      </w:r>
    </w:p>
    <w:p w:rsidR="006A6EE5" w:rsidRPr="00164837" w:rsidRDefault="006A6EE5" w:rsidP="006A6EE5">
      <w:pPr>
        <w:numPr>
          <w:ilvl w:val="0"/>
          <w:numId w:val="1"/>
        </w:numPr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</w:pP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 xml:space="preserve">288 </w:t>
      </w:r>
      <w:r w:rsidR="00420BA3"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H</w:t>
      </w: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 xml:space="preserve">ours </w:t>
      </w:r>
      <w:r w:rsidR="00420BA3"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P</w:t>
      </w: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 xml:space="preserve">aid </w:t>
      </w:r>
      <w:r w:rsidR="00420BA3"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S</w:t>
      </w: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 xml:space="preserve">ick </w:t>
      </w:r>
      <w:r w:rsidR="00420BA3"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L</w:t>
      </w: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 xml:space="preserve">eave </w:t>
      </w:r>
      <w:r w:rsidR="00420BA3"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A</w:t>
      </w: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 xml:space="preserve">ccumulated per </w:t>
      </w:r>
      <w:r w:rsidR="00420BA3"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Y</w:t>
      </w: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ear</w:t>
      </w:r>
    </w:p>
    <w:p w:rsidR="00333189" w:rsidRPr="00164837" w:rsidRDefault="00F766B8" w:rsidP="00F766B8">
      <w:pPr>
        <w:numPr>
          <w:ilvl w:val="0"/>
          <w:numId w:val="1"/>
        </w:numPr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</w:pP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FLSA Compensation</w:t>
      </w:r>
    </w:p>
    <w:p w:rsidR="00F766B8" w:rsidRPr="00164837" w:rsidRDefault="00333189" w:rsidP="00F766B8">
      <w:pPr>
        <w:numPr>
          <w:ilvl w:val="0"/>
          <w:numId w:val="1"/>
        </w:numPr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</w:pP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Injury &amp; Funeral Leave</w:t>
      </w:r>
      <w:r w:rsidR="00F766B8"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 xml:space="preserve"> </w:t>
      </w:r>
    </w:p>
    <w:p w:rsidR="006A6EE5" w:rsidRPr="00164837" w:rsidRDefault="006A6EE5" w:rsidP="006A6EE5">
      <w:pPr>
        <w:numPr>
          <w:ilvl w:val="0"/>
          <w:numId w:val="1"/>
        </w:numPr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</w:pP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 xml:space="preserve">Health </w:t>
      </w:r>
      <w:r w:rsidR="00420BA3"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I</w:t>
      </w: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 xml:space="preserve">nsurance </w:t>
      </w:r>
      <w:bookmarkStart w:id="0" w:name="_GoBack"/>
      <w:bookmarkEnd w:id="0"/>
    </w:p>
    <w:p w:rsidR="00420BA3" w:rsidRPr="00164837" w:rsidRDefault="00420BA3" w:rsidP="00420BA3">
      <w:pPr>
        <w:numPr>
          <w:ilvl w:val="0"/>
          <w:numId w:val="1"/>
        </w:numPr>
        <w:tabs>
          <w:tab w:val="clear" w:pos="360"/>
          <w:tab w:val="num" w:pos="720"/>
        </w:tabs>
        <w:ind w:left="720"/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</w:pP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Health Savings/Reimbursement Accounts</w:t>
      </w:r>
    </w:p>
    <w:p w:rsidR="006A6EE5" w:rsidRPr="00164837" w:rsidRDefault="006A6EE5" w:rsidP="006A6EE5">
      <w:pPr>
        <w:numPr>
          <w:ilvl w:val="0"/>
          <w:numId w:val="1"/>
        </w:numPr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</w:pP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 xml:space="preserve">Paid </w:t>
      </w:r>
      <w:r w:rsidR="00333189"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M</w:t>
      </w: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 xml:space="preserve">edical </w:t>
      </w:r>
      <w:r w:rsidR="00333189"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E</w:t>
      </w: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xams</w:t>
      </w:r>
    </w:p>
    <w:p w:rsidR="006A6EE5" w:rsidRPr="00164837" w:rsidRDefault="006A6EE5" w:rsidP="006A6EE5">
      <w:pPr>
        <w:numPr>
          <w:ilvl w:val="0"/>
          <w:numId w:val="1"/>
        </w:numPr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</w:pP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 xml:space="preserve">Police &amp; Firemen’s Retirement </w:t>
      </w:r>
      <w:r w:rsidR="00420BA3"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P</w:t>
      </w: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 xml:space="preserve">lan </w:t>
      </w:r>
    </w:p>
    <w:p w:rsidR="006A6EE5" w:rsidRPr="00164837" w:rsidRDefault="006A6EE5" w:rsidP="006A6EE5">
      <w:pPr>
        <w:numPr>
          <w:ilvl w:val="0"/>
          <w:numId w:val="1"/>
        </w:numPr>
        <w:rPr>
          <w:rFonts w:ascii="Tahoma" w:hAnsi="Tahoma"/>
          <w:b/>
          <w:shadow/>
          <w:snapToGrid w:val="0"/>
          <w:color w:val="244061" w:themeColor="accent1" w:themeShade="80"/>
          <w:sz w:val="28"/>
        </w:rPr>
      </w:pP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$</w:t>
      </w:r>
      <w:r w:rsidR="00333189"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75</w:t>
      </w: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 xml:space="preserve">,000 </w:t>
      </w:r>
      <w:r w:rsidR="00420BA3"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L</w:t>
      </w: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 xml:space="preserve">ife </w:t>
      </w:r>
      <w:r w:rsidR="00420BA3"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I</w:t>
      </w: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 xml:space="preserve">nsurance </w:t>
      </w:r>
      <w:r w:rsidR="00420BA3"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C</w:t>
      </w:r>
      <w:r w:rsidRPr="00164837">
        <w:rPr>
          <w:rFonts w:ascii="Tahoma" w:hAnsi="Tahoma"/>
          <w:b/>
          <w:shadow/>
          <w:snapToGrid w:val="0"/>
          <w:color w:val="17365D" w:themeColor="text2" w:themeShade="BF"/>
          <w:sz w:val="32"/>
          <w:szCs w:val="32"/>
        </w:rPr>
        <w:t>overage</w:t>
      </w:r>
    </w:p>
    <w:p w:rsidR="00FA2627" w:rsidRDefault="00FA2627"/>
    <w:sectPr w:rsidR="00FA2627" w:rsidSect="00FA2627">
      <w:headerReference w:type="even" r:id="rId10"/>
      <w:headerReference w:type="default" r:id="rId11"/>
      <w:head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EDE" w:rsidRDefault="00267EDE" w:rsidP="00933869">
      <w:r>
        <w:separator/>
      </w:r>
    </w:p>
  </w:endnote>
  <w:endnote w:type="continuationSeparator" w:id="0">
    <w:p w:rsidR="00267EDE" w:rsidRDefault="00267EDE" w:rsidP="00933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EDE" w:rsidRDefault="00267EDE" w:rsidP="00933869">
      <w:r>
        <w:separator/>
      </w:r>
    </w:p>
  </w:footnote>
  <w:footnote w:type="continuationSeparator" w:id="0">
    <w:p w:rsidR="00267EDE" w:rsidRDefault="00267EDE" w:rsidP="009338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869" w:rsidRDefault="00267ED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3694469" o:spid="_x0000_s2056" type="#_x0000_t75" style="position:absolute;margin-left:0;margin-top:0;width:1858.6pt;height:1244.2pt;z-index:-251657216;mso-position-horizontal:center;mso-position-horizontal-relative:margin;mso-position-vertical:center;mso-position-vertical-relative:margin" o:allowincell="f">
          <v:imagedata r:id="rId1" o:title="Piqua E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869" w:rsidRDefault="00267ED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3694470" o:spid="_x0000_s2057" type="#_x0000_t75" style="position:absolute;margin-left:0;margin-top:0;width:1858.6pt;height:1244.2pt;z-index:-251656192;mso-position-horizontal:center;mso-position-horizontal-relative:margin;mso-position-vertical:center;mso-position-vertical-relative:margin" o:allowincell="f">
          <v:imagedata r:id="rId1" o:title="Piqua E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869" w:rsidRDefault="00267ED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3694468" o:spid="_x0000_s2055" type="#_x0000_t75" style="position:absolute;margin-left:0;margin-top:0;width:1858.6pt;height:1244.2pt;z-index:-251658240;mso-position-horizontal:center;mso-position-horizontal-relative:margin;mso-position-vertical:center;mso-position-vertical-relative:margin" o:allowincell="f">
          <v:imagedata r:id="rId1" o:title="Piqua E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75E45"/>
    <w:multiLevelType w:val="singleLevel"/>
    <w:tmpl w:val="CDD4D43E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6EE5"/>
    <w:rsid w:val="00164837"/>
    <w:rsid w:val="00267EDE"/>
    <w:rsid w:val="00333189"/>
    <w:rsid w:val="003D49F1"/>
    <w:rsid w:val="00420BA3"/>
    <w:rsid w:val="006A6EE5"/>
    <w:rsid w:val="00933869"/>
    <w:rsid w:val="00980425"/>
    <w:rsid w:val="00C60323"/>
    <w:rsid w:val="00D23809"/>
    <w:rsid w:val="00F766B8"/>
    <w:rsid w:val="00FA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E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unhideWhenUsed/>
    <w:rsid w:val="006A6EE5"/>
    <w:pPr>
      <w:snapToGrid w:val="0"/>
    </w:pPr>
    <w:rPr>
      <w:rFonts w:ascii="Tahoma" w:hAnsi="Tahoma"/>
      <w:shadow/>
      <w:sz w:val="88"/>
    </w:rPr>
  </w:style>
  <w:style w:type="character" w:customStyle="1" w:styleId="BodyTextChar">
    <w:name w:val="Body Text Char"/>
    <w:basedOn w:val="DefaultParagraphFont"/>
    <w:link w:val="BodyText"/>
    <w:semiHidden/>
    <w:rsid w:val="006A6EE5"/>
    <w:rPr>
      <w:rFonts w:ascii="Tahoma" w:eastAsia="Times New Roman" w:hAnsi="Tahoma" w:cs="Times New Roman"/>
      <w:shadow/>
      <w:sz w:val="8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66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6B8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338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386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9338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3869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06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cid:image001.jpg@01D1B695.4E8CFCE0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rmeckstroth</dc:creator>
  <cp:lastModifiedBy>Brent Pohlschneider</cp:lastModifiedBy>
  <cp:revision>3</cp:revision>
  <cp:lastPrinted>2017-05-03T19:15:00Z</cp:lastPrinted>
  <dcterms:created xsi:type="dcterms:W3CDTF">2017-05-03T17:52:00Z</dcterms:created>
  <dcterms:modified xsi:type="dcterms:W3CDTF">2018-04-02T18:40:00Z</dcterms:modified>
</cp:coreProperties>
</file>