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1146" w:rsidRDefault="006E1F79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bookmarkStart w:id="0" w:name="_2gazcsgmxkub" w:colFirst="0" w:colLast="0"/>
      <w:bookmarkStart w:id="1" w:name="_GoBack"/>
      <w:bookmarkEnd w:id="0"/>
      <w:bookmarkEnd w:id="1"/>
      <w:r>
        <w:rPr>
          <w:noProof/>
          <w:sz w:val="48"/>
          <w:szCs w:val="48"/>
          <w:lang w:val="en-US"/>
        </w:rPr>
        <w:drawing>
          <wp:inline distT="114300" distB="114300" distL="114300" distR="114300">
            <wp:extent cx="5691188" cy="324546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1188" cy="3245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146" w:rsidRDefault="006E1F79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008575"/>
          <w:sz w:val="32"/>
          <w:szCs w:val="32"/>
        </w:rPr>
      </w:pPr>
      <w:bookmarkStart w:id="2" w:name="_bfey5qbx1vc5" w:colFirst="0" w:colLast="0"/>
      <w:bookmarkEnd w:id="2"/>
      <w:r>
        <w:rPr>
          <w:sz w:val="48"/>
          <w:szCs w:val="48"/>
        </w:rPr>
        <w:t>Advanced Emergency Medical Technician</w:t>
      </w:r>
    </w:p>
    <w:p w:rsidR="00C31146" w:rsidRDefault="006E1F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Sans Narrow" w:eastAsia="PT Sans Narrow" w:hAnsi="PT Sans Narrow" w:cs="PT Sans Narrow"/>
          <w:sz w:val="28"/>
          <w:szCs w:val="28"/>
        </w:rPr>
      </w:pPr>
      <w:r>
        <w:rPr>
          <w:rFonts w:ascii="PT Sans Narrow" w:eastAsia="PT Sans Narrow" w:hAnsi="PT Sans Narrow" w:cs="PT Sans Narrow"/>
          <w:sz w:val="28"/>
          <w:szCs w:val="28"/>
        </w:rPr>
        <w:t>Host:</w:t>
      </w:r>
    </w:p>
    <w:p w:rsidR="00C31146" w:rsidRDefault="006E1F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Sans Narrow" w:eastAsia="PT Sans Narrow" w:hAnsi="PT Sans Narrow" w:cs="PT Sans Narrow"/>
          <w:color w:val="000000"/>
          <w:sz w:val="28"/>
          <w:szCs w:val="28"/>
        </w:rPr>
      </w:pPr>
      <w:r>
        <w:rPr>
          <w:rFonts w:ascii="PT Sans Narrow" w:eastAsia="PT Sans Narrow" w:hAnsi="PT Sans Narrow" w:cs="PT Sans Narrow"/>
          <w:color w:val="000000"/>
          <w:sz w:val="28"/>
          <w:szCs w:val="28"/>
        </w:rPr>
        <w:t>Anna Rescue</w:t>
      </w:r>
    </w:p>
    <w:p w:rsidR="00C31146" w:rsidRDefault="006E1F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203 S Linden Ave, Anna, OH 45302</w:t>
      </w:r>
    </w:p>
    <w:p w:rsidR="00C31146" w:rsidRDefault="006E1F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  <w:hyperlink r:id="rId7">
        <w:r>
          <w:rPr>
            <w:rFonts w:ascii="Roboto" w:eastAsia="Roboto" w:hAnsi="Roboto" w:cs="Roboto"/>
            <w:color w:val="1A0DAB"/>
            <w:highlight w:val="white"/>
            <w:u w:val="single"/>
          </w:rPr>
          <w:t>(</w:t>
        </w:r>
        <w:r>
          <w:rPr>
            <w:rFonts w:ascii="Roboto" w:eastAsia="Roboto" w:hAnsi="Roboto" w:cs="Roboto"/>
            <w:color w:val="1A0DAB"/>
            <w:highlight w:val="white"/>
            <w:u w:val="single"/>
          </w:rPr>
          <w:t>937) 394-7377</w:t>
        </w:r>
      </w:hyperlink>
    </w:p>
    <w:p w:rsidR="00C31146" w:rsidRDefault="00C3114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</w:p>
    <w:p w:rsidR="00C31146" w:rsidRDefault="006E1F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b/>
          <w:color w:val="222222"/>
          <w:highlight w:val="white"/>
        </w:rPr>
        <w:t>Begins:</w:t>
      </w:r>
      <w:r>
        <w:rPr>
          <w:rFonts w:ascii="Roboto" w:eastAsia="Roboto" w:hAnsi="Roboto" w:cs="Roboto"/>
          <w:color w:val="222222"/>
          <w:highlight w:val="white"/>
        </w:rPr>
        <w:t xml:space="preserve"> February 5th 2019</w:t>
      </w:r>
    </w:p>
    <w:p w:rsidR="00C31146" w:rsidRDefault="006E1F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b/>
          <w:color w:val="222222"/>
          <w:highlight w:val="white"/>
        </w:rPr>
        <w:t>Ends:</w:t>
      </w:r>
      <w:r>
        <w:rPr>
          <w:rFonts w:ascii="Roboto" w:eastAsia="Roboto" w:hAnsi="Roboto" w:cs="Roboto"/>
          <w:color w:val="222222"/>
          <w:highlight w:val="white"/>
        </w:rPr>
        <w:t xml:space="preserve"> May 25th 2019</w:t>
      </w:r>
    </w:p>
    <w:p w:rsidR="00C31146" w:rsidRDefault="00C3114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</w:p>
    <w:p w:rsidR="00C31146" w:rsidRDefault="006E1F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b/>
          <w:color w:val="222222"/>
          <w:highlight w:val="white"/>
        </w:rPr>
        <w:t>Cost:</w:t>
      </w:r>
      <w:r>
        <w:rPr>
          <w:rFonts w:ascii="Roboto" w:eastAsia="Roboto" w:hAnsi="Roboto" w:cs="Roboto"/>
          <w:color w:val="222222"/>
          <w:highlight w:val="white"/>
        </w:rPr>
        <w:t xml:space="preserve"> $1,719 (with textbooks) or $1,445 </w:t>
      </w:r>
      <w:proofErr w:type="gramStart"/>
      <w:r>
        <w:rPr>
          <w:rFonts w:ascii="Roboto" w:eastAsia="Roboto" w:hAnsi="Roboto" w:cs="Roboto"/>
          <w:color w:val="222222"/>
          <w:highlight w:val="white"/>
        </w:rPr>
        <w:t>( without</w:t>
      </w:r>
      <w:proofErr w:type="gramEnd"/>
      <w:r>
        <w:rPr>
          <w:rFonts w:ascii="Roboto" w:eastAsia="Roboto" w:hAnsi="Roboto" w:cs="Roboto"/>
          <w:color w:val="222222"/>
          <w:highlight w:val="white"/>
        </w:rPr>
        <w:t xml:space="preserve"> textbooks)</w:t>
      </w:r>
    </w:p>
    <w:p w:rsidR="00C31146" w:rsidRDefault="00C3114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</w:p>
    <w:p w:rsidR="00C31146" w:rsidRDefault="006E1F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b/>
          <w:color w:val="222222"/>
          <w:highlight w:val="white"/>
        </w:rPr>
        <w:t>Classes:</w:t>
      </w:r>
      <w:r>
        <w:rPr>
          <w:rFonts w:ascii="Roboto" w:eastAsia="Roboto" w:hAnsi="Roboto" w:cs="Roboto"/>
          <w:color w:val="222222"/>
          <w:highlight w:val="white"/>
        </w:rPr>
        <w:t xml:space="preserve"> Tuesday (1800-2200 </w:t>
      </w:r>
      <w:proofErr w:type="spellStart"/>
      <w:r>
        <w:rPr>
          <w:rFonts w:ascii="Roboto" w:eastAsia="Roboto" w:hAnsi="Roboto" w:cs="Roboto"/>
          <w:color w:val="222222"/>
          <w:highlight w:val="white"/>
        </w:rPr>
        <w:t>Hrs</w:t>
      </w:r>
      <w:proofErr w:type="spellEnd"/>
      <w:r>
        <w:rPr>
          <w:rFonts w:ascii="Roboto" w:eastAsia="Roboto" w:hAnsi="Roboto" w:cs="Roboto"/>
          <w:color w:val="222222"/>
          <w:highlight w:val="white"/>
        </w:rPr>
        <w:t xml:space="preserve">), Thursday (1800-2200 </w:t>
      </w:r>
      <w:proofErr w:type="spellStart"/>
      <w:r>
        <w:rPr>
          <w:rFonts w:ascii="Roboto" w:eastAsia="Roboto" w:hAnsi="Roboto" w:cs="Roboto"/>
          <w:color w:val="222222"/>
          <w:highlight w:val="white"/>
        </w:rPr>
        <w:t>Hrs</w:t>
      </w:r>
      <w:proofErr w:type="spellEnd"/>
      <w:r>
        <w:rPr>
          <w:rFonts w:ascii="Roboto" w:eastAsia="Roboto" w:hAnsi="Roboto" w:cs="Roboto"/>
          <w:color w:val="222222"/>
          <w:highlight w:val="white"/>
        </w:rPr>
        <w:t>), and Saturday (0800-1200); totaling 10 Hours per week for 16 weeks.</w:t>
      </w:r>
    </w:p>
    <w:p w:rsidR="00C31146" w:rsidRDefault="00C3114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</w:p>
    <w:p w:rsidR="00C31146" w:rsidRDefault="006E1F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b/>
          <w:color w:val="222222"/>
          <w:highlight w:val="white"/>
        </w:rPr>
        <w:t>Clinical Hours:</w:t>
      </w:r>
      <w:r>
        <w:rPr>
          <w:rFonts w:ascii="Roboto" w:eastAsia="Roboto" w:hAnsi="Roboto" w:cs="Roboto"/>
          <w:color w:val="222222"/>
          <w:highlight w:val="white"/>
        </w:rPr>
        <w:t xml:space="preserve"> 30 hours ER, 30 Hours/20 Runs 911.</w:t>
      </w:r>
    </w:p>
    <w:p w:rsidR="00C31146" w:rsidRDefault="00C3114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</w:p>
    <w:p w:rsidR="00C31146" w:rsidRDefault="006E1F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b/>
          <w:color w:val="222222"/>
          <w:highlight w:val="white"/>
        </w:rPr>
        <w:t>Requirements:</w:t>
      </w:r>
      <w:r>
        <w:rPr>
          <w:rFonts w:ascii="Roboto" w:eastAsia="Roboto" w:hAnsi="Roboto" w:cs="Roboto"/>
          <w:color w:val="222222"/>
          <w:highlight w:val="white"/>
        </w:rPr>
        <w:t xml:space="preserve"> EMT-B, Immunization history, Flu shot, TB testing, drug screen, and criminal </w:t>
      </w:r>
      <w:proofErr w:type="gramStart"/>
      <w:r>
        <w:rPr>
          <w:rFonts w:ascii="Roboto" w:eastAsia="Roboto" w:hAnsi="Roboto" w:cs="Roboto"/>
          <w:color w:val="222222"/>
          <w:highlight w:val="white"/>
        </w:rPr>
        <w:t>background</w:t>
      </w:r>
      <w:proofErr w:type="gramEnd"/>
      <w:r>
        <w:rPr>
          <w:rFonts w:ascii="Roboto" w:eastAsia="Roboto" w:hAnsi="Roboto" w:cs="Roboto"/>
          <w:color w:val="222222"/>
          <w:highlight w:val="white"/>
        </w:rPr>
        <w:t xml:space="preserve"> check prior to starting clinical and field rotations (There are extra costs to these requirements).</w:t>
      </w:r>
    </w:p>
    <w:p w:rsidR="00C31146" w:rsidRDefault="00C31146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</w:p>
    <w:p w:rsidR="00C31146" w:rsidRDefault="006E1F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S</w:t>
      </w:r>
      <w:r>
        <w:rPr>
          <w:rFonts w:ascii="Roboto" w:eastAsia="Roboto" w:hAnsi="Roboto" w:cs="Roboto"/>
          <w:color w:val="222222"/>
          <w:highlight w:val="white"/>
        </w:rPr>
        <w:t xml:space="preserve">ponsored by: </w:t>
      </w:r>
    </w:p>
    <w:p w:rsidR="00C31146" w:rsidRDefault="006E1F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Clark State Community College</w:t>
      </w:r>
    </w:p>
    <w:p w:rsidR="00C31146" w:rsidRDefault="006E1F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Lead Instructor: Derek Stitzel</w:t>
      </w:r>
    </w:p>
    <w:sectPr w:rsidR="00C31146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79" w:rsidRDefault="006E1F79">
      <w:pPr>
        <w:spacing w:before="0" w:line="240" w:lineRule="auto"/>
      </w:pPr>
      <w:r>
        <w:separator/>
      </w:r>
    </w:p>
  </w:endnote>
  <w:endnote w:type="continuationSeparator" w:id="0">
    <w:p w:rsidR="006E1F79" w:rsidRDefault="006E1F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T Sans Narrow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46" w:rsidRDefault="00C31146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79" w:rsidRDefault="006E1F79">
      <w:pPr>
        <w:spacing w:before="0" w:line="240" w:lineRule="auto"/>
      </w:pPr>
      <w:r>
        <w:separator/>
      </w:r>
    </w:p>
  </w:footnote>
  <w:footnote w:type="continuationSeparator" w:id="0">
    <w:p w:rsidR="006E1F79" w:rsidRDefault="006E1F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46" w:rsidRDefault="006E1F79">
    <w:pPr>
      <w:pStyle w:val="Subtitle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3" w:name="_9nvcibv3gama" w:colFirst="0" w:colLast="0"/>
    <w:bookmarkEnd w:id="3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31146" w:rsidRDefault="006E1F79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val="en-US"/>
      </w:rPr>
      <w:drawing>
        <wp:inline distT="114300" distB="114300" distL="114300" distR="114300">
          <wp:extent cx="5916349" cy="104775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46" w:rsidRDefault="00C31146">
    <w:pPr>
      <w:pBdr>
        <w:top w:val="nil"/>
        <w:left w:val="nil"/>
        <w:bottom w:val="nil"/>
        <w:right w:val="nil"/>
        <w:between w:val="nil"/>
      </w:pBdr>
      <w:spacing w:before="60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46"/>
    <w:rsid w:val="006E1F79"/>
    <w:rsid w:val="00C31146"/>
    <w:rsid w:val="00E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E2FB0-BBEB-4DAC-BCEA-77ECD297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ource=hp&amp;ei=Xs08XMLmO4mfjgS-g7noAw&amp;q=Anna+rescue&amp;btnK=Google+Search&amp;oq=Anna+rescue&amp;gs_l=psy-ab.3..35i39j0l9.297.4676..4858...1.0..2.819.7374.5-1j9......0....1..gws-wiz.....0..0i67j0i131i67j0i131.RSK2aKnjh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 Administrator</dc:creator>
  <cp:lastModifiedBy>Jessica Rickert</cp:lastModifiedBy>
  <cp:revision>2</cp:revision>
  <dcterms:created xsi:type="dcterms:W3CDTF">2019-01-14T19:08:00Z</dcterms:created>
  <dcterms:modified xsi:type="dcterms:W3CDTF">2019-01-14T19:08:00Z</dcterms:modified>
</cp:coreProperties>
</file>