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7E" w:rsidRPr="0021627E" w:rsidRDefault="00B33F66" w:rsidP="00B33F66">
      <w:pPr>
        <w:spacing w:before="320" w:after="120"/>
        <w:ind w:left="86"/>
        <w:jc w:val="center"/>
        <w:rPr>
          <w:b/>
          <w:color w:val="FF0000"/>
          <w:sz w:val="38"/>
          <w:szCs w:val="38"/>
        </w:rPr>
      </w:pPr>
      <w:r>
        <w:rPr>
          <w:b/>
          <w:color w:val="FF0000"/>
          <w:sz w:val="38"/>
          <w:szCs w:val="38"/>
        </w:rPr>
        <w:t xml:space="preserve">911 </w:t>
      </w:r>
      <w:r w:rsidR="000B038C">
        <w:rPr>
          <w:b/>
          <w:color w:val="FF0000"/>
          <w:sz w:val="38"/>
          <w:szCs w:val="38"/>
        </w:rPr>
        <w:t>Learn</w:t>
      </w:r>
      <w:r w:rsidR="0021627E" w:rsidRPr="0021627E">
        <w:rPr>
          <w:b/>
          <w:color w:val="FF0000"/>
          <w:sz w:val="38"/>
          <w:szCs w:val="38"/>
        </w:rPr>
        <w:t xml:space="preserve"> Quality Assurance &amp; Improvement (QA/QI) </w:t>
      </w:r>
      <w:r w:rsidR="000B038C">
        <w:rPr>
          <w:b/>
          <w:color w:val="FF0000"/>
          <w:sz w:val="38"/>
          <w:szCs w:val="38"/>
        </w:rPr>
        <w:t>Best Practices</w:t>
      </w:r>
    </w:p>
    <w:p w:rsidR="00F111DC" w:rsidRDefault="00F111DC" w:rsidP="00F111DC">
      <w:pPr>
        <w:pStyle w:val="NormalWeb"/>
        <w:rPr>
          <w:rFonts w:ascii="Arial" w:hAnsi="Arial" w:cs="Arial"/>
          <w:color w:val="000000"/>
          <w:sz w:val="21"/>
          <w:szCs w:val="21"/>
        </w:rPr>
      </w:pPr>
      <w:r>
        <w:rPr>
          <w:rFonts w:ascii="Arial" w:hAnsi="Arial" w:cs="Arial"/>
          <w:color w:val="000000"/>
          <w:sz w:val="21"/>
          <w:szCs w:val="21"/>
        </w:rPr>
        <w:t xml:space="preserve">Public Safety Answering Point (PSAP) professionals are invited to </w:t>
      </w:r>
      <w:hyperlink r:id="rId7" w:history="1">
        <w:r w:rsidRPr="00AC2F39">
          <w:rPr>
            <w:rStyle w:val="Hyperlink"/>
            <w:rFonts w:ascii="Arial" w:hAnsi="Arial" w:cs="Arial"/>
            <w:sz w:val="21"/>
            <w:szCs w:val="21"/>
          </w:rPr>
          <w:t>attend the complimentary 9-1-1 QA Training Day,</w:t>
        </w:r>
      </w:hyperlink>
      <w:r>
        <w:rPr>
          <w:rFonts w:ascii="Arial" w:hAnsi="Arial" w:cs="Arial"/>
          <w:color w:val="000000"/>
          <w:sz w:val="21"/>
          <w:szCs w:val="21"/>
        </w:rPr>
        <w:t xml:space="preserve"> facilitated by </w:t>
      </w:r>
      <w:r>
        <w:rPr>
          <w:rStyle w:val="Strong"/>
          <w:rFonts w:ascii="Arial" w:hAnsi="Arial" w:cs="Arial"/>
          <w:color w:val="000000"/>
          <w:sz w:val="21"/>
          <w:szCs w:val="21"/>
        </w:rPr>
        <w:t>professional trainers from the Denise Amber Lee Foundation</w:t>
      </w:r>
      <w:r>
        <w:rPr>
          <w:rFonts w:ascii="Arial" w:hAnsi="Arial" w:cs="Arial"/>
          <w:color w:val="000000"/>
          <w:sz w:val="21"/>
          <w:szCs w:val="21"/>
        </w:rPr>
        <w:t xml:space="preserve"> on</w:t>
      </w:r>
      <w:r w:rsidR="009C09F6">
        <w:rPr>
          <w:rFonts w:ascii="Arial" w:hAnsi="Arial" w:cs="Arial"/>
          <w:color w:val="000000"/>
          <w:sz w:val="21"/>
          <w:szCs w:val="21"/>
        </w:rPr>
        <w:t xml:space="preserve"> </w:t>
      </w:r>
      <w:r w:rsidR="007E6600">
        <w:rPr>
          <w:rFonts w:ascii="Arial" w:hAnsi="Arial" w:cs="Arial"/>
          <w:color w:val="000000"/>
          <w:sz w:val="21"/>
          <w:szCs w:val="21"/>
        </w:rPr>
        <w:t>Thursday, July 18</w:t>
      </w:r>
      <w:r w:rsidR="007E6600" w:rsidRPr="007E6600">
        <w:rPr>
          <w:rFonts w:ascii="Arial" w:hAnsi="Arial" w:cs="Arial"/>
          <w:color w:val="000000"/>
          <w:sz w:val="21"/>
          <w:szCs w:val="21"/>
          <w:vertAlign w:val="superscript"/>
        </w:rPr>
        <w:t>th</w:t>
      </w:r>
      <w:r w:rsidR="007E6600">
        <w:rPr>
          <w:rFonts w:ascii="Arial" w:hAnsi="Arial" w:cs="Arial"/>
          <w:color w:val="000000"/>
          <w:sz w:val="21"/>
          <w:szCs w:val="21"/>
        </w:rPr>
        <w:t xml:space="preserve"> in Columbus, OH</w:t>
      </w:r>
      <w:r>
        <w:rPr>
          <w:rFonts w:ascii="Arial" w:hAnsi="Arial" w:cs="Arial"/>
          <w:color w:val="000000"/>
          <w:sz w:val="21"/>
          <w:szCs w:val="21"/>
        </w:rPr>
        <w:t xml:space="preserve"> to learn best practices over lunch including: </w:t>
      </w:r>
    </w:p>
    <w:p w:rsidR="00F111DC" w:rsidRDefault="00F111DC" w:rsidP="00F111DC">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The components of the QA/QI program and how to objectively evaluate the performance of public safety communications personnel no matter your agency’s size.</w:t>
      </w:r>
    </w:p>
    <w:p w:rsidR="00F111DC" w:rsidRDefault="00F111DC" w:rsidP="00F111DC">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Why a consistent and effective QA/QI process is vital (legally and professionally) to your PSAP.</w:t>
      </w:r>
    </w:p>
    <w:p w:rsidR="00F111DC" w:rsidRDefault="00F111DC" w:rsidP="00F111DC">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How to initially create and implement your QA/QI program to insure its success and the staff’s buy in.</w:t>
      </w:r>
    </w:p>
    <w:p w:rsidR="00F111DC" w:rsidRDefault="00F111DC" w:rsidP="00F111DC">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How a QA/QI program will reduce employee turnover and boost their confidence and performance. </w:t>
      </w:r>
    </w:p>
    <w:p w:rsidR="00B33F66" w:rsidRDefault="00F111DC" w:rsidP="00B33F66">
      <w:pPr>
        <w:pStyle w:val="NormalWeb"/>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w:t>
      </w:r>
      <w:r w:rsidR="005F317B">
        <w:rPr>
          <w:rFonts w:ascii="Arial" w:hAnsi="Arial" w:cs="Arial"/>
          <w:color w:val="000000"/>
          <w:sz w:val="21"/>
          <w:szCs w:val="21"/>
        </w:rPr>
        <w:t xml:space="preserve">Thursday, </w:t>
      </w:r>
      <w:r w:rsidR="007E6600">
        <w:rPr>
          <w:rFonts w:ascii="Arial" w:hAnsi="Arial" w:cs="Arial"/>
          <w:color w:val="000000"/>
          <w:sz w:val="21"/>
          <w:szCs w:val="21"/>
        </w:rPr>
        <w:t>July 18</w:t>
      </w:r>
      <w:r w:rsidR="007E6600" w:rsidRPr="007E6600">
        <w:rPr>
          <w:rFonts w:ascii="Arial" w:hAnsi="Arial" w:cs="Arial"/>
          <w:color w:val="000000"/>
          <w:sz w:val="21"/>
          <w:szCs w:val="21"/>
          <w:vertAlign w:val="superscript"/>
        </w:rPr>
        <w:t>th</w:t>
      </w:r>
      <w:r w:rsidR="007E6600">
        <w:rPr>
          <w:rFonts w:ascii="Arial" w:hAnsi="Arial" w:cs="Arial"/>
          <w:color w:val="000000"/>
          <w:sz w:val="21"/>
          <w:szCs w:val="21"/>
        </w:rPr>
        <w:t xml:space="preserve"> </w:t>
      </w:r>
      <w:r w:rsidR="00E257A3">
        <w:rPr>
          <w:rFonts w:ascii="Arial" w:hAnsi="Arial" w:cs="Arial"/>
          <w:color w:val="000000"/>
          <w:sz w:val="21"/>
          <w:szCs w:val="21"/>
        </w:rPr>
        <w:t>from 8:30 AM to 3:30 PM</w:t>
      </w:r>
      <w:r>
        <w:rPr>
          <w:rFonts w:ascii="Arial" w:hAnsi="Arial" w:cs="Arial"/>
          <w:color w:val="000000"/>
          <w:sz w:val="21"/>
          <w:szCs w:val="21"/>
        </w:rPr>
        <w:br/>
      </w:r>
      <w:r>
        <w:rPr>
          <w:rStyle w:val="Strong"/>
          <w:rFonts w:ascii="Arial" w:hAnsi="Arial" w:cs="Arial"/>
          <w:color w:val="000000"/>
          <w:sz w:val="21"/>
          <w:szCs w:val="21"/>
        </w:rPr>
        <w:t xml:space="preserve">Where: </w:t>
      </w:r>
      <w:r w:rsidR="007E6600">
        <w:rPr>
          <w:rFonts w:ascii="Arial" w:hAnsi="Arial" w:cs="Arial"/>
          <w:color w:val="000000"/>
          <w:sz w:val="21"/>
          <w:szCs w:val="21"/>
        </w:rPr>
        <w:t>Ohio Emergency Management Agency</w:t>
      </w:r>
      <w:r w:rsidR="00231FDB">
        <w:rPr>
          <w:rFonts w:ascii="Arial" w:hAnsi="Arial" w:cs="Arial"/>
          <w:color w:val="000000"/>
          <w:sz w:val="21"/>
          <w:szCs w:val="21"/>
        </w:rPr>
        <w:t xml:space="preserve"> |</w:t>
      </w:r>
      <w:r w:rsidR="005F317B">
        <w:rPr>
          <w:rFonts w:ascii="Arial" w:hAnsi="Arial" w:cs="Arial"/>
          <w:color w:val="000000"/>
          <w:sz w:val="21"/>
          <w:szCs w:val="21"/>
        </w:rPr>
        <w:t xml:space="preserve"> </w:t>
      </w:r>
      <w:r w:rsidR="007E6600">
        <w:rPr>
          <w:rFonts w:ascii="Arial" w:hAnsi="Arial" w:cs="Arial"/>
          <w:color w:val="000000"/>
          <w:sz w:val="21"/>
          <w:szCs w:val="21"/>
        </w:rPr>
        <w:t>2855 W Dublin Granville Road | Columbus, OH 43235</w:t>
      </w:r>
      <w:r>
        <w:rPr>
          <w:rFonts w:ascii="Arial" w:hAnsi="Arial" w:cs="Arial"/>
          <w:color w:val="000000"/>
          <w:sz w:val="21"/>
          <w:szCs w:val="21"/>
        </w:rPr>
        <w:br/>
      </w:r>
      <w:r>
        <w:rPr>
          <w:rStyle w:val="Strong"/>
          <w:rFonts w:ascii="Arial" w:hAnsi="Arial" w:cs="Arial"/>
          <w:color w:val="000000"/>
          <w:sz w:val="21"/>
          <w:szCs w:val="21"/>
        </w:rPr>
        <w:t xml:space="preserve">Cost: </w:t>
      </w:r>
      <w:r>
        <w:rPr>
          <w:rFonts w:ascii="Arial" w:hAnsi="Arial" w:cs="Arial"/>
          <w:color w:val="000000"/>
          <w:sz w:val="21"/>
          <w:szCs w:val="21"/>
        </w:rPr>
        <w:t xml:space="preserve">Free (limit of 3 people per agency), </w:t>
      </w:r>
      <w:r>
        <w:rPr>
          <w:rStyle w:val="Strong"/>
          <w:rFonts w:ascii="Arial" w:hAnsi="Arial" w:cs="Arial"/>
          <w:color w:val="F02731"/>
          <w:sz w:val="21"/>
          <w:szCs w:val="21"/>
        </w:rPr>
        <w:t xml:space="preserve">Lunch included! </w:t>
      </w:r>
    </w:p>
    <w:p w:rsidR="00B33F66" w:rsidRDefault="00F111DC" w:rsidP="00B33F66">
      <w:pPr>
        <w:pStyle w:val="NormalWeb"/>
        <w:spacing w:before="120" w:beforeAutospacing="0" w:after="0" w:afterAutospacing="0"/>
        <w:rPr>
          <w:rStyle w:val="Strong"/>
          <w:rFonts w:ascii="Arial" w:hAnsi="Arial" w:cs="Arial"/>
          <w:color w:val="000000"/>
          <w:sz w:val="21"/>
          <w:szCs w:val="21"/>
        </w:rPr>
      </w:pPr>
      <w:r>
        <w:rPr>
          <w:rStyle w:val="Strong"/>
          <w:rFonts w:ascii="Arial" w:hAnsi="Arial" w:cs="Arial"/>
          <w:color w:val="000000"/>
          <w:sz w:val="21"/>
          <w:szCs w:val="21"/>
        </w:rPr>
        <w:t>Professional Trainers:</w:t>
      </w:r>
    </w:p>
    <w:p w:rsidR="00B33F66" w:rsidRPr="00B33F66" w:rsidRDefault="00F111DC" w:rsidP="00B33F66">
      <w:pPr>
        <w:pStyle w:val="NormalWeb"/>
        <w:numPr>
          <w:ilvl w:val="0"/>
          <w:numId w:val="17"/>
        </w:numPr>
        <w:spacing w:before="120" w:beforeAutospacing="0" w:after="0" w:afterAutospacing="0"/>
        <w:rPr>
          <w:rFonts w:ascii="Arial" w:hAnsi="Arial" w:cs="Arial"/>
          <w:b/>
          <w:bCs/>
          <w:color w:val="000000"/>
          <w:sz w:val="21"/>
          <w:szCs w:val="21"/>
        </w:rPr>
      </w:pPr>
      <w:r>
        <w:rPr>
          <w:rFonts w:ascii="Arial" w:hAnsi="Arial" w:cs="Arial"/>
          <w:color w:val="000000"/>
          <w:sz w:val="21"/>
          <w:szCs w:val="21"/>
        </w:rPr>
        <w:t>Sherrill Ornberg, ENP, RPL – Foundation QA Director, former PSAP director, past president of Illinois APCO</w:t>
      </w:r>
    </w:p>
    <w:p w:rsidR="00B33F66" w:rsidRPr="00B33F66" w:rsidRDefault="003500EC" w:rsidP="00B33F66">
      <w:pPr>
        <w:pStyle w:val="NormalWeb"/>
        <w:numPr>
          <w:ilvl w:val="0"/>
          <w:numId w:val="17"/>
        </w:numPr>
        <w:spacing w:before="0" w:beforeAutospacing="0" w:after="0" w:afterAutospacing="0"/>
        <w:rPr>
          <w:rFonts w:ascii="Arial" w:hAnsi="Arial" w:cs="Arial"/>
          <w:b/>
          <w:bCs/>
          <w:color w:val="000000"/>
          <w:sz w:val="21"/>
          <w:szCs w:val="21"/>
        </w:rPr>
      </w:pPr>
      <w:r w:rsidRPr="00965C62">
        <w:rPr>
          <w:rFonts w:ascii="Arial" w:hAnsi="Arial" w:cs="Arial"/>
          <w:sz w:val="21"/>
          <w:szCs w:val="21"/>
        </w:rPr>
        <w:t>Nathan Lee – Founder and Trainer, Denise Amber Lee Foundation</w:t>
      </w:r>
    </w:p>
    <w:p w:rsidR="00B33F66" w:rsidRPr="00B33F66" w:rsidRDefault="00B33F66" w:rsidP="00B33F66">
      <w:pPr>
        <w:spacing w:before="100" w:beforeAutospacing="1" w:after="100" w:afterAutospacing="1" w:line="240" w:lineRule="auto"/>
        <w:rPr>
          <w:rFonts w:ascii="Arial" w:hAnsi="Arial" w:cs="Arial"/>
          <w:color w:val="000000"/>
          <w:sz w:val="21"/>
          <w:szCs w:val="21"/>
        </w:rPr>
      </w:pPr>
      <w:r w:rsidRPr="00B33F66">
        <w:rPr>
          <w:rFonts w:eastAsia="Times New Roman"/>
        </w:rPr>
        <w:t xml:space="preserve">The Denise Amber Lee tragedy in Florida in 2008 rocketed to the national attention because of the absolute perfect storm of errors and mistakes made that day. This story was highlighted on Dateline NBC, Primetime 20/20, Dr. Phil, Larry King, Good Morning America, and the Today Show. </w:t>
      </w:r>
    </w:p>
    <w:p w:rsidR="00B33F66" w:rsidRPr="00B33F66" w:rsidRDefault="00B33F66" w:rsidP="00B33F66">
      <w:pPr>
        <w:jc w:val="both"/>
        <w:rPr>
          <w:rFonts w:eastAsia="Times New Roman"/>
        </w:rPr>
      </w:pPr>
      <w:r w:rsidRPr="00B33F66">
        <w:rPr>
          <w:rFonts w:eastAsia="Times New Roman"/>
        </w:rPr>
        <w:t>Denise Amber Lee Foundation was a driving force behind the first ever, ANSI Standard for the Establishment of a Quality Assurance and Quality Improvement Program for Public Safety Answering Points.  Five foundation board members were on the comprehensive national workgroup that crafted the document, including Nathan Lee, Denise’s husband and the foundation’s President and the architect of the QA scoring sheets, implementation instructions and performance scoring, Sherrill Ornberg.  Come and hear these two inspirational speakers as they motivate you to create a comprehensive quality assurance/quality improvement processes for your communications center.</w:t>
      </w:r>
    </w:p>
    <w:p w:rsidR="00F111DC" w:rsidRDefault="009C09F6" w:rsidP="00F111DC">
      <w:pPr>
        <w:pStyle w:val="NormalWeb"/>
        <w:rPr>
          <w:rFonts w:ascii="Arial" w:hAnsi="Arial" w:cs="Arial"/>
          <w:color w:val="000000"/>
          <w:sz w:val="21"/>
          <w:szCs w:val="21"/>
        </w:rPr>
      </w:pPr>
      <w:r>
        <w:rPr>
          <w:rFonts w:ascii="Arial" w:hAnsi="Arial" w:cs="Arial"/>
          <w:noProof/>
          <w:color w:val="0000FF"/>
          <w:sz w:val="15"/>
          <w:szCs w:val="15"/>
        </w:rPr>
        <w:drawing>
          <wp:anchor distT="0" distB="0" distL="114300" distR="114300" simplePos="0" relativeHeight="251660288" behindDoc="0" locked="0" layoutInCell="1" allowOverlap="1" wp14:anchorId="73631EA4" wp14:editId="3C9B6FAA">
            <wp:simplePos x="0" y="0"/>
            <wp:positionH relativeFrom="column">
              <wp:posOffset>3390900</wp:posOffset>
            </wp:positionH>
            <wp:positionV relativeFrom="paragraph">
              <wp:posOffset>1226820</wp:posOffset>
            </wp:positionV>
            <wp:extent cx="857250" cy="857250"/>
            <wp:effectExtent l="0" t="0" r="0" b="0"/>
            <wp:wrapNone/>
            <wp:docPr id="1" name="Picture 1" descr="NICE Premier Partn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 Premier Partn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DC">
        <w:rPr>
          <w:rStyle w:val="Strong"/>
          <w:rFonts w:ascii="Arial" w:hAnsi="Arial" w:cs="Arial"/>
          <w:color w:val="000000"/>
          <w:sz w:val="21"/>
          <w:szCs w:val="21"/>
        </w:rPr>
        <w:t>All attendees will receive a Certificate of Completion from Denise Amber Lee Foundation.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7"/>
        <w:gridCol w:w="6043"/>
      </w:tblGrid>
      <w:tr w:rsidR="00F111DC" w:rsidTr="00F111DC">
        <w:trPr>
          <w:trHeight w:val="885"/>
          <w:tblCellSpacing w:w="15" w:type="dxa"/>
        </w:trPr>
        <w:tc>
          <w:tcPr>
            <w:tcW w:w="2200" w:type="pct"/>
            <w:vAlign w:val="center"/>
            <w:hideMark/>
          </w:tcPr>
          <w:tbl>
            <w:tblPr>
              <w:tblW w:w="3600" w:type="dxa"/>
              <w:tblCellSpacing w:w="0" w:type="dxa"/>
              <w:shd w:val="clear" w:color="auto" w:fill="F02731"/>
              <w:tblCellMar>
                <w:top w:w="75" w:type="dxa"/>
                <w:left w:w="75" w:type="dxa"/>
                <w:bottom w:w="75" w:type="dxa"/>
                <w:right w:w="75" w:type="dxa"/>
              </w:tblCellMar>
              <w:tblLook w:val="04A0" w:firstRow="1" w:lastRow="0" w:firstColumn="1" w:lastColumn="0" w:noHBand="0" w:noVBand="1"/>
            </w:tblPr>
            <w:tblGrid>
              <w:gridCol w:w="3600"/>
            </w:tblGrid>
            <w:tr w:rsidR="00F111DC">
              <w:trPr>
                <w:tblCellSpacing w:w="0" w:type="dxa"/>
              </w:trPr>
              <w:tc>
                <w:tcPr>
                  <w:tcW w:w="3450" w:type="dxa"/>
                  <w:shd w:val="clear" w:color="auto" w:fill="F02731"/>
                  <w:vAlign w:val="center"/>
                  <w:hideMark/>
                </w:tcPr>
                <w:p w:rsidR="00F111DC" w:rsidRDefault="004E2C78">
                  <w:pPr>
                    <w:spacing w:line="420" w:lineRule="exact"/>
                    <w:jc w:val="center"/>
                    <w:rPr>
                      <w:rFonts w:ascii="Arial" w:hAnsi="Arial" w:cs="Arial"/>
                      <w:b/>
                      <w:bCs/>
                      <w:caps/>
                      <w:color w:val="FFFFFF"/>
                      <w:sz w:val="24"/>
                      <w:szCs w:val="24"/>
                    </w:rPr>
                  </w:pPr>
                  <w:hyperlink r:id="rId10" w:tgtFrame="_blank" w:history="1">
                    <w:r w:rsidR="00F111DC">
                      <w:rPr>
                        <w:rStyle w:val="Hyperlink"/>
                        <w:rFonts w:ascii="Arial" w:hAnsi="Arial" w:cs="Arial"/>
                        <w:b/>
                        <w:bCs/>
                        <w:caps/>
                        <w:color w:val="FFFFFF"/>
                      </w:rPr>
                      <w:t>RESERVE YOUR SEAT </w:t>
                    </w:r>
                    <w:r w:rsidR="00F111DC">
                      <w:rPr>
                        <w:rStyle w:val="Hyperlink"/>
                        <w:rFonts w:ascii="Arial" w:hAnsi="Arial" w:cs="Arial"/>
                        <w:b/>
                        <w:bCs/>
                        <w:caps/>
                        <w:color w:val="FFFFFF"/>
                        <w:sz w:val="30"/>
                        <w:szCs w:val="30"/>
                      </w:rPr>
                      <w:t>»</w:t>
                    </w:r>
                  </w:hyperlink>
                </w:p>
              </w:tc>
            </w:tr>
          </w:tbl>
          <w:p w:rsidR="00F111DC" w:rsidRDefault="00F111DC">
            <w:pPr>
              <w:spacing w:line="240" w:lineRule="auto"/>
              <w:rPr>
                <w:rFonts w:ascii="Times New Roman" w:hAnsi="Times New Roman" w:cs="Times New Roman"/>
              </w:rPr>
            </w:pPr>
          </w:p>
        </w:tc>
        <w:tc>
          <w:tcPr>
            <w:tcW w:w="2800" w:type="pct"/>
            <w:vAlign w:val="center"/>
            <w:hideMark/>
          </w:tcPr>
          <w:p w:rsidR="00F111DC" w:rsidRDefault="00F111DC">
            <w:pPr>
              <w:pStyle w:val="NormalWeb"/>
              <w:rPr>
                <w:rFonts w:ascii="Arial" w:hAnsi="Arial" w:cs="Arial"/>
                <w:color w:val="888888"/>
                <w:sz w:val="15"/>
                <w:szCs w:val="15"/>
              </w:rPr>
            </w:pPr>
            <w:r>
              <w:rPr>
                <w:rStyle w:val="mkteditable"/>
                <w:rFonts w:ascii="Arial" w:hAnsi="Arial" w:cs="Arial"/>
                <w:color w:val="000000"/>
                <w:sz w:val="18"/>
                <w:szCs w:val="18"/>
              </w:rPr>
              <w:t xml:space="preserve">Space is limited. PSAP professionals only. </w:t>
            </w:r>
            <w:r>
              <w:rPr>
                <w:rFonts w:ascii="Arial" w:hAnsi="Arial" w:cs="Arial"/>
                <w:color w:val="000000"/>
                <w:sz w:val="18"/>
                <w:szCs w:val="18"/>
              </w:rPr>
              <w:br/>
            </w:r>
            <w:r>
              <w:rPr>
                <w:rStyle w:val="mkteditable"/>
                <w:rFonts w:ascii="Arial" w:hAnsi="Arial" w:cs="Arial"/>
                <w:color w:val="000000"/>
                <w:sz w:val="18"/>
                <w:szCs w:val="18"/>
              </w:rPr>
              <w:t xml:space="preserve">Non-sponsoring vendors &amp; consultants may not attend. </w:t>
            </w:r>
          </w:p>
        </w:tc>
      </w:tr>
    </w:tbl>
    <w:p w:rsidR="00F111DC" w:rsidRDefault="00F111DC" w:rsidP="00F111DC">
      <w:pPr>
        <w:rPr>
          <w:rFonts w:ascii="Arial" w:hAnsi="Arial" w:cs="Arial"/>
          <w:vanish/>
          <w:color w:val="000000"/>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111DC" w:rsidTr="00F111DC">
        <w:trPr>
          <w:tblCellSpacing w:w="15" w:type="dxa"/>
        </w:trPr>
        <w:tc>
          <w:tcPr>
            <w:tcW w:w="0" w:type="auto"/>
            <w:vAlign w:val="bottom"/>
            <w:hideMark/>
          </w:tcPr>
          <w:p w:rsidR="00F111DC" w:rsidRDefault="00155F91" w:rsidP="00155F91">
            <w:pPr>
              <w:rPr>
                <w:rFonts w:ascii="Times New Roman" w:hAnsi="Times New Roman" w:cs="Times New Roman"/>
                <w:sz w:val="24"/>
                <w:szCs w:val="24"/>
              </w:rPr>
            </w:pPr>
            <w:r>
              <w:rPr>
                <w:rStyle w:val="Strong"/>
                <w:rFonts w:ascii="Arial" w:hAnsi="Arial" w:cs="Arial"/>
                <w:color w:val="000000"/>
                <w:sz w:val="21"/>
                <w:szCs w:val="21"/>
              </w:rPr>
              <w:t xml:space="preserve">                               </w:t>
            </w:r>
            <w:r w:rsidR="009C09F6">
              <w:rPr>
                <w:rStyle w:val="Strong"/>
                <w:rFonts w:ascii="Arial" w:hAnsi="Arial" w:cs="Arial"/>
                <w:color w:val="000000"/>
                <w:sz w:val="21"/>
                <w:szCs w:val="21"/>
              </w:rPr>
              <w:t xml:space="preserve">               Sponsored by NICE Premier Partner </w:t>
            </w:r>
            <w:r w:rsidR="007E6600">
              <w:rPr>
                <w:rStyle w:val="Strong"/>
                <w:rFonts w:ascii="Arial" w:hAnsi="Arial" w:cs="Arial"/>
                <w:color w:val="000000"/>
                <w:sz w:val="21"/>
                <w:szCs w:val="21"/>
              </w:rPr>
              <w:t>Applied Digital Solutions</w:t>
            </w:r>
            <w:bookmarkStart w:id="0" w:name="_GoBack"/>
            <w:bookmarkEnd w:id="0"/>
          </w:p>
        </w:tc>
      </w:tr>
    </w:tbl>
    <w:p w:rsidR="00157CB0" w:rsidRPr="00157CB0" w:rsidRDefault="009C09F6" w:rsidP="00F111DC">
      <w:pPr>
        <w:pStyle w:val="ListParagraph"/>
        <w:ind w:left="0" w:right="270"/>
        <w:rPr>
          <w:sz w:val="24"/>
          <w:szCs w:val="24"/>
        </w:rPr>
      </w:pPr>
      <w:r>
        <w:rPr>
          <w:rFonts w:ascii="Arial" w:hAnsi="Arial" w:cs="Arial"/>
          <w:noProof/>
          <w:color w:val="0000FF"/>
          <w:sz w:val="21"/>
          <w:szCs w:val="21"/>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306268</wp:posOffset>
            </wp:positionV>
            <wp:extent cx="1359544" cy="176740"/>
            <wp:effectExtent l="0" t="0" r="0" b="0"/>
            <wp:wrapNone/>
            <wp:docPr id="4" name="Pictur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more about Applied Digital Solution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59544" cy="176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7CB0" w:rsidRPr="00157CB0" w:rsidSect="00EC7435">
      <w:headerReference w:type="default" r:id="rId13"/>
      <w:pgSz w:w="12240" w:h="15840"/>
      <w:pgMar w:top="72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78" w:rsidRDefault="004E2C78" w:rsidP="002A0564">
      <w:pPr>
        <w:spacing w:after="0" w:line="240" w:lineRule="auto"/>
      </w:pPr>
      <w:r>
        <w:separator/>
      </w:r>
    </w:p>
  </w:endnote>
  <w:endnote w:type="continuationSeparator" w:id="0">
    <w:p w:rsidR="004E2C78" w:rsidRDefault="004E2C78" w:rsidP="002A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78" w:rsidRDefault="004E2C78" w:rsidP="002A0564">
      <w:pPr>
        <w:spacing w:after="0" w:line="240" w:lineRule="auto"/>
      </w:pPr>
      <w:r>
        <w:separator/>
      </w:r>
    </w:p>
  </w:footnote>
  <w:footnote w:type="continuationSeparator" w:id="0">
    <w:p w:rsidR="004E2C78" w:rsidRDefault="004E2C78" w:rsidP="002A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64" w:rsidRDefault="0064172E" w:rsidP="0021627E">
    <w:pPr>
      <w:pStyle w:val="Header"/>
      <w:ind w:left="-720"/>
    </w:pPr>
    <w:r>
      <w:rPr>
        <w:noProof/>
      </w:rPr>
      <w:drawing>
        <wp:inline distT="0" distB="0" distL="0" distR="0">
          <wp:extent cx="7791450" cy="238000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1-1_QA_Training_Day_Header_Thin.jpg"/>
                  <pic:cNvPicPr/>
                </pic:nvPicPr>
                <pic:blipFill>
                  <a:blip r:embed="rId1">
                    <a:extLst>
                      <a:ext uri="{28A0092B-C50C-407E-A947-70E740481C1C}">
                        <a14:useLocalDpi xmlns:a14="http://schemas.microsoft.com/office/drawing/2010/main" val="0"/>
                      </a:ext>
                    </a:extLst>
                  </a:blip>
                  <a:stretch>
                    <a:fillRect/>
                  </a:stretch>
                </pic:blipFill>
                <pic:spPr>
                  <a:xfrm>
                    <a:off x="0" y="0"/>
                    <a:ext cx="7804172" cy="2383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9C5"/>
    <w:multiLevelType w:val="hybridMultilevel"/>
    <w:tmpl w:val="BEBA5A1C"/>
    <w:lvl w:ilvl="0" w:tplc="6156B924">
      <w:start w:val="1"/>
      <w:numFmt w:val="bullet"/>
      <w:lvlText w:val=""/>
      <w:lvlJc w:val="left"/>
      <w:pPr>
        <w:ind w:left="720" w:hanging="360"/>
      </w:pPr>
      <w:rPr>
        <w:rFonts w:ascii="Wingdings" w:hAnsi="Wingdings" w:hint="default"/>
        <w:color w:val="089BD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48D"/>
    <w:multiLevelType w:val="hybridMultilevel"/>
    <w:tmpl w:val="D3B44DBE"/>
    <w:lvl w:ilvl="0" w:tplc="6156B924">
      <w:start w:val="1"/>
      <w:numFmt w:val="bullet"/>
      <w:lvlText w:val=""/>
      <w:lvlJc w:val="left"/>
      <w:pPr>
        <w:ind w:left="720" w:hanging="360"/>
      </w:pPr>
      <w:rPr>
        <w:rFonts w:ascii="Wingdings" w:hAnsi="Wingdings" w:hint="default"/>
        <w:color w:val="089BD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4201"/>
    <w:multiLevelType w:val="multilevel"/>
    <w:tmpl w:val="B85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67747"/>
    <w:multiLevelType w:val="multilevel"/>
    <w:tmpl w:val="7306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02559"/>
    <w:multiLevelType w:val="hybridMultilevel"/>
    <w:tmpl w:val="200E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4554"/>
    <w:multiLevelType w:val="hybridMultilevel"/>
    <w:tmpl w:val="D27C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81563"/>
    <w:multiLevelType w:val="hybridMultilevel"/>
    <w:tmpl w:val="5198A2D2"/>
    <w:lvl w:ilvl="0" w:tplc="3364ED6E">
      <w:start w:val="1"/>
      <w:numFmt w:val="bullet"/>
      <w:lvlText w:val=""/>
      <w:lvlJc w:val="left"/>
      <w:pPr>
        <w:ind w:left="720" w:hanging="360"/>
      </w:pPr>
      <w:rPr>
        <w:rFonts w:ascii="Wingdings" w:hAnsi="Wingdings" w:hint="default"/>
        <w:color w:val="2F5496"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0AE8"/>
    <w:multiLevelType w:val="hybridMultilevel"/>
    <w:tmpl w:val="373A2C9A"/>
    <w:lvl w:ilvl="0" w:tplc="89062E52">
      <w:start w:val="1"/>
      <w:numFmt w:val="bullet"/>
      <w:lvlText w:val=""/>
      <w:lvlJc w:val="left"/>
      <w:pPr>
        <w:ind w:left="720" w:hanging="360"/>
      </w:pPr>
      <w:rPr>
        <w:rFonts w:ascii="Wingdings" w:hAnsi="Wingdings"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2B85"/>
    <w:multiLevelType w:val="hybridMultilevel"/>
    <w:tmpl w:val="7D5CC1D0"/>
    <w:lvl w:ilvl="0" w:tplc="89062E52">
      <w:start w:val="1"/>
      <w:numFmt w:val="bullet"/>
      <w:lvlText w:val=""/>
      <w:lvlJc w:val="left"/>
      <w:pPr>
        <w:ind w:left="720" w:hanging="360"/>
      </w:pPr>
      <w:rPr>
        <w:rFonts w:ascii="Wingdings" w:hAnsi="Wingdings"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10AD2"/>
    <w:multiLevelType w:val="hybridMultilevel"/>
    <w:tmpl w:val="7338C1A0"/>
    <w:lvl w:ilvl="0" w:tplc="D05CFD92">
      <w:start w:val="1"/>
      <w:numFmt w:val="bullet"/>
      <w:lvlText w:val=""/>
      <w:lvlJc w:val="left"/>
      <w:pPr>
        <w:ind w:left="720" w:hanging="360"/>
      </w:pPr>
      <w:rPr>
        <w:rFonts w:ascii="Wingdings" w:hAnsi="Wingdings" w:hint="default"/>
        <w:color w:val="089BD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E080D"/>
    <w:multiLevelType w:val="hybridMultilevel"/>
    <w:tmpl w:val="328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003E0"/>
    <w:multiLevelType w:val="hybridMultilevel"/>
    <w:tmpl w:val="A40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278D"/>
    <w:multiLevelType w:val="hybridMultilevel"/>
    <w:tmpl w:val="28D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90B31"/>
    <w:multiLevelType w:val="hybridMultilevel"/>
    <w:tmpl w:val="E59E71B6"/>
    <w:lvl w:ilvl="0" w:tplc="B2D89128">
      <w:start w:val="1"/>
      <w:numFmt w:val="bullet"/>
      <w:lvlText w:val=""/>
      <w:lvlJc w:val="left"/>
      <w:pPr>
        <w:ind w:left="720" w:hanging="360"/>
      </w:pPr>
      <w:rPr>
        <w:rFonts w:ascii="Wingdings" w:hAnsi="Wingdings" w:hint="default"/>
        <w:color w:val="089BD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C4BC3"/>
    <w:multiLevelType w:val="hybridMultilevel"/>
    <w:tmpl w:val="81C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5"/>
  </w:num>
  <w:num w:numId="5">
    <w:abstractNumId w:val="0"/>
  </w:num>
  <w:num w:numId="6">
    <w:abstractNumId w:val="13"/>
  </w:num>
  <w:num w:numId="7">
    <w:abstractNumId w:val="9"/>
  </w:num>
  <w:num w:numId="8">
    <w:abstractNumId w:val="1"/>
  </w:num>
  <w:num w:numId="9">
    <w:abstractNumId w:val="6"/>
  </w:num>
  <w:num w:numId="10">
    <w:abstractNumId w:val="7"/>
  </w:num>
  <w:num w:numId="11">
    <w:abstractNumId w:val="8"/>
  </w:num>
  <w:num w:numId="12">
    <w:abstractNumId w:val="8"/>
  </w:num>
  <w:num w:numId="13">
    <w:abstractNumId w:val="3"/>
  </w:num>
  <w:num w:numId="14">
    <w:abstractNumId w:val="2"/>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D8"/>
    <w:rsid w:val="00015292"/>
    <w:rsid w:val="00021F4A"/>
    <w:rsid w:val="00040081"/>
    <w:rsid w:val="00044FBC"/>
    <w:rsid w:val="00075368"/>
    <w:rsid w:val="00077536"/>
    <w:rsid w:val="000B038C"/>
    <w:rsid w:val="000B49DE"/>
    <w:rsid w:val="000C34A9"/>
    <w:rsid w:val="000E06B1"/>
    <w:rsid w:val="00105DF0"/>
    <w:rsid w:val="001235E7"/>
    <w:rsid w:val="00155F91"/>
    <w:rsid w:val="00157CB0"/>
    <w:rsid w:val="00185A6B"/>
    <w:rsid w:val="001E75B3"/>
    <w:rsid w:val="0021627E"/>
    <w:rsid w:val="002173DB"/>
    <w:rsid w:val="00231FDB"/>
    <w:rsid w:val="002467CB"/>
    <w:rsid w:val="00264B9A"/>
    <w:rsid w:val="00291194"/>
    <w:rsid w:val="002A0564"/>
    <w:rsid w:val="002B517B"/>
    <w:rsid w:val="002F5329"/>
    <w:rsid w:val="00317EBD"/>
    <w:rsid w:val="003500EC"/>
    <w:rsid w:val="00393894"/>
    <w:rsid w:val="00477DA4"/>
    <w:rsid w:val="004E2C78"/>
    <w:rsid w:val="005100D8"/>
    <w:rsid w:val="005654B7"/>
    <w:rsid w:val="00591D27"/>
    <w:rsid w:val="005D066A"/>
    <w:rsid w:val="005F317B"/>
    <w:rsid w:val="00613672"/>
    <w:rsid w:val="00637E5E"/>
    <w:rsid w:val="0064172E"/>
    <w:rsid w:val="00672774"/>
    <w:rsid w:val="006741E6"/>
    <w:rsid w:val="00674805"/>
    <w:rsid w:val="0070580B"/>
    <w:rsid w:val="007368DF"/>
    <w:rsid w:val="00746C9A"/>
    <w:rsid w:val="007B5A1C"/>
    <w:rsid w:val="007E6600"/>
    <w:rsid w:val="0089315B"/>
    <w:rsid w:val="00947C3C"/>
    <w:rsid w:val="00956575"/>
    <w:rsid w:val="00965C62"/>
    <w:rsid w:val="009672FD"/>
    <w:rsid w:val="00975B28"/>
    <w:rsid w:val="0098424E"/>
    <w:rsid w:val="0099536A"/>
    <w:rsid w:val="00997CD8"/>
    <w:rsid w:val="009C0259"/>
    <w:rsid w:val="009C09F6"/>
    <w:rsid w:val="009F0912"/>
    <w:rsid w:val="009F6D53"/>
    <w:rsid w:val="00A056DB"/>
    <w:rsid w:val="00A35B13"/>
    <w:rsid w:val="00AC2F39"/>
    <w:rsid w:val="00AC7DAD"/>
    <w:rsid w:val="00AE30E5"/>
    <w:rsid w:val="00B33F66"/>
    <w:rsid w:val="00B657AC"/>
    <w:rsid w:val="00BB4FF5"/>
    <w:rsid w:val="00BC2323"/>
    <w:rsid w:val="00C22B63"/>
    <w:rsid w:val="00C65E0F"/>
    <w:rsid w:val="00C74A5B"/>
    <w:rsid w:val="00C9366E"/>
    <w:rsid w:val="00CB45DE"/>
    <w:rsid w:val="00CC28FA"/>
    <w:rsid w:val="00CC6B05"/>
    <w:rsid w:val="00D25F24"/>
    <w:rsid w:val="00D44885"/>
    <w:rsid w:val="00D7364F"/>
    <w:rsid w:val="00D73D7F"/>
    <w:rsid w:val="00DC2A4D"/>
    <w:rsid w:val="00DC4053"/>
    <w:rsid w:val="00DD717A"/>
    <w:rsid w:val="00E257A3"/>
    <w:rsid w:val="00E77900"/>
    <w:rsid w:val="00EC7435"/>
    <w:rsid w:val="00ED7638"/>
    <w:rsid w:val="00F111DC"/>
    <w:rsid w:val="00F813D7"/>
    <w:rsid w:val="00FA0734"/>
    <w:rsid w:val="00FA0947"/>
    <w:rsid w:val="00FA4B24"/>
    <w:rsid w:val="00FC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CB4E4"/>
  <w15:chartTrackingRefBased/>
  <w15:docId w15:val="{4D6CC0D8-68E2-4DA1-B29D-D7D31CD9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D8"/>
    <w:pPr>
      <w:ind w:left="720"/>
      <w:contextualSpacing/>
    </w:pPr>
  </w:style>
  <w:style w:type="paragraph" w:styleId="BalloonText">
    <w:name w:val="Balloon Text"/>
    <w:basedOn w:val="Normal"/>
    <w:link w:val="BalloonTextChar"/>
    <w:uiPriority w:val="99"/>
    <w:semiHidden/>
    <w:unhideWhenUsed/>
    <w:rsid w:val="000E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B1"/>
    <w:rPr>
      <w:rFonts w:ascii="Segoe UI" w:hAnsi="Segoe UI" w:cs="Segoe UI"/>
      <w:sz w:val="18"/>
      <w:szCs w:val="18"/>
    </w:rPr>
  </w:style>
  <w:style w:type="paragraph" w:styleId="Header">
    <w:name w:val="header"/>
    <w:basedOn w:val="Normal"/>
    <w:link w:val="HeaderChar"/>
    <w:uiPriority w:val="99"/>
    <w:unhideWhenUsed/>
    <w:rsid w:val="002A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64"/>
  </w:style>
  <w:style w:type="paragraph" w:styleId="Footer">
    <w:name w:val="footer"/>
    <w:basedOn w:val="Normal"/>
    <w:link w:val="FooterChar"/>
    <w:uiPriority w:val="99"/>
    <w:unhideWhenUsed/>
    <w:rsid w:val="002A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64"/>
  </w:style>
  <w:style w:type="character" w:styleId="Hyperlink">
    <w:name w:val="Hyperlink"/>
    <w:basedOn w:val="DefaultParagraphFont"/>
    <w:uiPriority w:val="99"/>
    <w:unhideWhenUsed/>
    <w:rsid w:val="00477DA4"/>
    <w:rPr>
      <w:color w:val="0563C1" w:themeColor="hyperlink"/>
      <w:u w:val="single"/>
    </w:rPr>
  </w:style>
  <w:style w:type="paragraph" w:styleId="NormalWeb">
    <w:name w:val="Normal (Web)"/>
    <w:basedOn w:val="Normal"/>
    <w:uiPriority w:val="99"/>
    <w:unhideWhenUsed/>
    <w:rsid w:val="00F11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1DC"/>
    <w:rPr>
      <w:b/>
      <w:bCs/>
    </w:rPr>
  </w:style>
  <w:style w:type="character" w:customStyle="1" w:styleId="mkteditable">
    <w:name w:val="mkteditable"/>
    <w:basedOn w:val="DefaultParagraphFont"/>
    <w:rsid w:val="00F111DC"/>
  </w:style>
  <w:style w:type="character" w:styleId="UnresolvedMention">
    <w:name w:val="Unresolved Mention"/>
    <w:basedOn w:val="DefaultParagraphFont"/>
    <w:uiPriority w:val="99"/>
    <w:semiHidden/>
    <w:unhideWhenUsed/>
    <w:rsid w:val="00565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851">
      <w:bodyDiv w:val="1"/>
      <w:marLeft w:val="0"/>
      <w:marRight w:val="0"/>
      <w:marTop w:val="0"/>
      <w:marBottom w:val="0"/>
      <w:divBdr>
        <w:top w:val="none" w:sz="0" w:space="0" w:color="auto"/>
        <w:left w:val="none" w:sz="0" w:space="0" w:color="auto"/>
        <w:bottom w:val="none" w:sz="0" w:space="0" w:color="auto"/>
        <w:right w:val="none" w:sz="0" w:space="0" w:color="auto"/>
      </w:divBdr>
    </w:div>
    <w:div w:id="1286306548">
      <w:bodyDiv w:val="1"/>
      <w:marLeft w:val="120"/>
      <w:marRight w:val="120"/>
      <w:marTop w:val="120"/>
      <w:marBottom w:val="120"/>
      <w:divBdr>
        <w:top w:val="none" w:sz="0" w:space="0" w:color="auto"/>
        <w:left w:val="none" w:sz="0" w:space="0" w:color="auto"/>
        <w:bottom w:val="none" w:sz="0" w:space="0" w:color="auto"/>
        <w:right w:val="none" w:sz="0" w:space="0" w:color="auto"/>
      </w:divBdr>
    </w:div>
    <w:div w:id="1531411068">
      <w:bodyDiv w:val="1"/>
      <w:marLeft w:val="0"/>
      <w:marRight w:val="0"/>
      <w:marTop w:val="0"/>
      <w:marBottom w:val="0"/>
      <w:divBdr>
        <w:top w:val="none" w:sz="0" w:space="0" w:color="auto"/>
        <w:left w:val="none" w:sz="0" w:space="0" w:color="auto"/>
        <w:bottom w:val="none" w:sz="0" w:space="0" w:color="auto"/>
        <w:right w:val="none" w:sz="0" w:space="0" w:color="auto"/>
      </w:divBdr>
    </w:div>
    <w:div w:id="1719668006">
      <w:bodyDiv w:val="1"/>
      <w:marLeft w:val="0"/>
      <w:marRight w:val="0"/>
      <w:marTop w:val="0"/>
      <w:marBottom w:val="0"/>
      <w:divBdr>
        <w:top w:val="none" w:sz="0" w:space="0" w:color="auto"/>
        <w:left w:val="none" w:sz="0" w:space="0" w:color="auto"/>
        <w:bottom w:val="none" w:sz="0" w:space="0" w:color="auto"/>
        <w:right w:val="none" w:sz="0" w:space="0" w:color="auto"/>
      </w:divBdr>
      <w:divsChild>
        <w:div w:id="574824693">
          <w:marLeft w:val="0"/>
          <w:marRight w:val="0"/>
          <w:marTop w:val="0"/>
          <w:marBottom w:val="0"/>
          <w:divBdr>
            <w:top w:val="none" w:sz="0" w:space="0" w:color="auto"/>
            <w:left w:val="none" w:sz="0" w:space="0" w:color="auto"/>
            <w:bottom w:val="none" w:sz="0" w:space="0" w:color="auto"/>
            <w:right w:val="none" w:sz="0" w:space="0" w:color="auto"/>
          </w:divBdr>
        </w:div>
      </w:divsChild>
    </w:div>
    <w:div w:id="19698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911qatrainingohio.eventbrite.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911qatrainingohio.eventbrit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dc:creator>
  <cp:keywords/>
  <dc:description/>
  <cp:lastModifiedBy>Christy Coy</cp:lastModifiedBy>
  <cp:revision>2</cp:revision>
  <cp:lastPrinted>2017-07-07T13:38:00Z</cp:lastPrinted>
  <dcterms:created xsi:type="dcterms:W3CDTF">2019-03-11T15:25:00Z</dcterms:created>
  <dcterms:modified xsi:type="dcterms:W3CDTF">2019-03-11T15:25:00Z</dcterms:modified>
</cp:coreProperties>
</file>