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64"/>
        <w:gridCol w:w="9121"/>
      </w:tblGrid>
      <w:tr w:rsidR="00E35E3F" w14:paraId="5EDA517F" w14:textId="77777777" w:rsidTr="00B01705">
        <w:tc>
          <w:tcPr>
            <w:tcW w:w="9985" w:type="dxa"/>
            <w:gridSpan w:val="2"/>
            <w:shd w:val="clear" w:color="auto" w:fill="93F4F9" w:themeFill="accent3" w:themeFillTint="66"/>
          </w:tcPr>
          <w:p w14:paraId="3CF8B904" w14:textId="05DDF1AE" w:rsid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bookmarkStart w:id="0" w:name="_Hlk10491173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EMS Job </w:t>
            </w:r>
            <w:r w:rsidR="00FB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Aid</w:t>
            </w:r>
          </w:p>
          <w:p w14:paraId="47673EA0" w14:textId="39451D5E" w:rsidR="00E35E3F" w:rsidRP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For Patients During Quarterly Triage Day (QTD)</w:t>
            </w:r>
          </w:p>
        </w:tc>
      </w:tr>
      <w:tr w:rsidR="00553C08" w14:paraId="087F1526" w14:textId="77777777" w:rsidTr="00B01705">
        <w:tc>
          <w:tcPr>
            <w:tcW w:w="864" w:type="dxa"/>
          </w:tcPr>
          <w:p w14:paraId="0958A70F" w14:textId="77777777" w:rsidR="00553C08" w:rsidRDefault="00553C08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357291AF" w14:textId="77777777" w:rsidR="005C0EBC" w:rsidRPr="005C0EBC" w:rsidRDefault="005C0EBC" w:rsidP="00D14B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C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U</w:t>
            </w:r>
            <w:r w:rsidR="00553C08" w:rsidRPr="005C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se the MCI Talk Group on EVERY patient transport from</w:t>
            </w:r>
            <w:r w:rsidRPr="005C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:</w:t>
            </w:r>
            <w:r w:rsidR="00553C08" w:rsidRPr="005C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</w:p>
          <w:p w14:paraId="7C86BDB1" w14:textId="77777777" w:rsidR="005C0EBC" w:rsidRPr="005C0EBC" w:rsidRDefault="00553C08" w:rsidP="005C0EBC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C0EBC">
              <w:rPr>
                <w:rFonts w:ascii="Times New Roman" w:eastAsia="Times New Roman" w:hAnsi="Times New Roman" w:cs="Times New Roman"/>
                <w:color w:val="000000"/>
                <w:sz w:val="28"/>
              </w:rPr>
              <w:t>8 PM to midnight on the 10</w:t>
            </w:r>
            <w:r w:rsidRPr="005C0EBC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th</w:t>
            </w:r>
          </w:p>
          <w:p w14:paraId="5B0BED31" w14:textId="4CF5ECCF" w:rsidR="005C0EBC" w:rsidRPr="005C0EBC" w:rsidRDefault="00553C08" w:rsidP="005C0EBC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C0EBC">
              <w:rPr>
                <w:rFonts w:ascii="Times New Roman" w:eastAsia="Times New Roman" w:hAnsi="Times New Roman" w:cs="Times New Roman"/>
                <w:color w:val="000000"/>
                <w:sz w:val="28"/>
              </w:rPr>
              <w:t>8 AM to Noon on the 11</w:t>
            </w:r>
            <w:r w:rsidRPr="005C0EBC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th</w:t>
            </w:r>
            <w:r w:rsidRPr="005C0E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</w:t>
            </w:r>
          </w:p>
          <w:p w14:paraId="54C02D87" w14:textId="26303644" w:rsidR="005C0EBC" w:rsidRDefault="00553C08" w:rsidP="00D14B6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>Provide only very BRIEF, MCI-style report</w:t>
            </w:r>
            <w:r w:rsidR="005C0EBC">
              <w:rPr>
                <w:rFonts w:ascii="Times New Roman" w:eastAsia="Times New Roman" w:hAnsi="Times New Roman" w:cs="Times New Roman"/>
                <w:color w:val="000000"/>
                <w:sz w:val="28"/>
              </w:rPr>
              <w:t>s</w:t>
            </w:r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  </w:t>
            </w:r>
          </w:p>
          <w:p w14:paraId="290D90F7" w14:textId="3851F170" w:rsidR="00553C08" w:rsidRDefault="00553C08" w:rsidP="00D14B6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>Use other communication</w:t>
            </w:r>
            <w:r w:rsidR="005C0EBC">
              <w:rPr>
                <w:rFonts w:ascii="Times New Roman" w:eastAsia="Times New Roman" w:hAnsi="Times New Roman" w:cs="Times New Roman"/>
                <w:color w:val="000000"/>
                <w:sz w:val="28"/>
              </w:rPr>
              <w:t>s</w:t>
            </w:r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5C0EBC">
              <w:rPr>
                <w:rFonts w:ascii="Times New Roman" w:eastAsia="Times New Roman" w:hAnsi="Times New Roman" w:cs="Times New Roman"/>
                <w:color w:val="000000"/>
                <w:sz w:val="28"/>
              </w:rPr>
              <w:t>for</w:t>
            </w:r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orders or more extensive patient reports.</w:t>
            </w:r>
          </w:p>
        </w:tc>
      </w:tr>
      <w:tr w:rsidR="005C015D" w14:paraId="26E6A915" w14:textId="77777777" w:rsidTr="00B01705">
        <w:tc>
          <w:tcPr>
            <w:tcW w:w="864" w:type="dxa"/>
          </w:tcPr>
          <w:p w14:paraId="0072A564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493F9291" w14:textId="77777777" w:rsidR="005C015D" w:rsidRDefault="00D14B69" w:rsidP="00D14B6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Assess and treat the patient</w:t>
            </w:r>
            <w:r w:rsidR="001828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C015D" w14:paraId="546EEA1D" w14:textId="77777777" w:rsidTr="00B01705">
        <w:tc>
          <w:tcPr>
            <w:tcW w:w="864" w:type="dxa"/>
          </w:tcPr>
          <w:p w14:paraId="79F158DA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3AEA9550" w14:textId="24CF5DDB" w:rsidR="00C663D8" w:rsidRDefault="00F41589" w:rsidP="00F4158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Select a SALT Triage Category based on actual patient condition </w:t>
            </w:r>
          </w:p>
        </w:tc>
      </w:tr>
      <w:tr w:rsidR="009E7740" w14:paraId="22AE9DE0" w14:textId="77777777" w:rsidTr="00B01705">
        <w:tc>
          <w:tcPr>
            <w:tcW w:w="864" w:type="dxa"/>
          </w:tcPr>
          <w:p w14:paraId="12942DEA" w14:textId="77777777" w:rsidR="009E7740" w:rsidRDefault="009E7740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59B227D3" w14:textId="4B51F1C9" w:rsidR="009E7740" w:rsidRPr="00B70828" w:rsidRDefault="009E7740" w:rsidP="00F41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B70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Attach the appropriate color Triage Ribbon to EVERY EMS Patient</w:t>
            </w:r>
          </w:p>
        </w:tc>
      </w:tr>
      <w:tr w:rsidR="00553C08" w14:paraId="0C454002" w14:textId="77777777" w:rsidTr="00B01705">
        <w:tc>
          <w:tcPr>
            <w:tcW w:w="864" w:type="dxa"/>
          </w:tcPr>
          <w:p w14:paraId="3C32B7B1" w14:textId="77777777" w:rsidR="00553C08" w:rsidRDefault="00553C08" w:rsidP="00A16533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43F171BC" w14:textId="49F67024" w:rsidR="005C0EBC" w:rsidRDefault="00553C08" w:rsidP="00553C08">
            <w:pPr>
              <w:spacing w:line="23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>Remember</w:t>
            </w:r>
            <w:r w:rsidR="005C0EBC"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the MCI Talk Group has no alert tones and is used by ALL </w:t>
            </w:r>
            <w:proofErr w:type="spellStart"/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>EDs.</w:t>
            </w:r>
            <w:proofErr w:type="spellEnd"/>
            <w:r w:rsidRPr="00553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 </w:t>
            </w:r>
          </w:p>
          <w:p w14:paraId="00BDCBEF" w14:textId="1F3F4B8B" w:rsidR="00553C08" w:rsidRPr="00A71FA5" w:rsidRDefault="00553C08" w:rsidP="00553C08">
            <w:pPr>
              <w:spacing w:line="23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53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EMS MUST clearly announce what facility you are calling, and </w:t>
            </w:r>
            <w:r w:rsidR="005C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plan</w:t>
            </w:r>
            <w:r w:rsidRPr="00553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to announce </w:t>
            </w:r>
            <w:r w:rsidR="005C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the </w:t>
            </w:r>
            <w:r w:rsidRPr="00553C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ED name repeatedly.</w:t>
            </w:r>
          </w:p>
        </w:tc>
      </w:tr>
      <w:tr w:rsidR="00A16533" w14:paraId="730CEC64" w14:textId="77777777" w:rsidTr="00B01705">
        <w:tc>
          <w:tcPr>
            <w:tcW w:w="864" w:type="dxa"/>
          </w:tcPr>
          <w:p w14:paraId="3E184263" w14:textId="4F258707" w:rsidR="00A16533" w:rsidRDefault="00A16533" w:rsidP="00A16533"/>
        </w:tc>
        <w:tc>
          <w:tcPr>
            <w:tcW w:w="9121" w:type="dxa"/>
          </w:tcPr>
          <w:p w14:paraId="768FE5CD" w14:textId="763288BB" w:rsidR="00A16533" w:rsidRPr="00B70828" w:rsidRDefault="00A16533" w:rsidP="00A1653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Completely fill out </w:t>
            </w:r>
            <w:r w:rsidR="000A4F2D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a</w:t>
            </w:r>
            <w:r w:rsidRPr="00B70828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 xml:space="preserve"> </w:t>
            </w:r>
            <w:r w:rsidRPr="00A71FA5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 xml:space="preserve">GREEN </w:t>
            </w:r>
            <w:r w:rsidR="00A71FA5" w:rsidRPr="005C0EBC">
              <w:rPr>
                <w:rFonts w:ascii="Times New Roman" w:eastAsia="Times New Roman" w:hAnsi="Times New Roman" w:cs="Times New Roman"/>
                <w:bCs/>
                <w:strike/>
                <w:sz w:val="28"/>
              </w:rPr>
              <w:t>Triage</w:t>
            </w:r>
            <w:r w:rsidR="00A71FA5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 xml:space="preserve"> </w:t>
            </w:r>
            <w:r w:rsidR="000A4F2D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Treatment </w:t>
            </w:r>
            <w:r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Tag</w:t>
            </w:r>
            <w:r w:rsidR="006D0A8B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on </w:t>
            </w:r>
            <w:r w:rsid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EVERY</w:t>
            </w:r>
            <w:r w:rsidR="006D0A8B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EMS </w:t>
            </w:r>
            <w:r w:rsidR="006D0A8B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patient</w:t>
            </w:r>
            <w:r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:</w:t>
            </w:r>
          </w:p>
          <w:p w14:paraId="096FD765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Put in name, gender, allergies, age, anatomical location of injuries or illness</w:t>
            </w:r>
          </w:p>
          <w:p w14:paraId="22A70327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type of injury/illness in the “Injury Key” </w:t>
            </w:r>
          </w:p>
          <w:p w14:paraId="7C30B140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Add vital signs and triage category on the bottom of the Treatment Tag</w:t>
            </w:r>
          </w:p>
        </w:tc>
      </w:tr>
      <w:tr w:rsidR="00A16533" w14:paraId="2F66D11F" w14:textId="77777777" w:rsidTr="00B01705">
        <w:tc>
          <w:tcPr>
            <w:tcW w:w="864" w:type="dxa"/>
          </w:tcPr>
          <w:p w14:paraId="51D5BA2E" w14:textId="187DC0BA" w:rsidR="00A16533" w:rsidRDefault="00A16533" w:rsidP="00A16533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577DC6A2" w14:textId="7EE8320C" w:rsidR="00A16533" w:rsidRDefault="00A16533" w:rsidP="00A1653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On the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0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opposite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side of the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 xml:space="preserve"> </w:t>
            </w:r>
            <w:r w:rsidRPr="00A71FA5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>GREEN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A71FA5" w:rsidRPr="00A71FA5">
              <w:rPr>
                <w:rFonts w:ascii="Times New Roman" w:eastAsia="Times New Roman" w:hAnsi="Times New Roman" w:cs="Times New Roman"/>
                <w:bCs/>
                <w:strike/>
                <w:sz w:val="28"/>
              </w:rPr>
              <w:t>Triage</w:t>
            </w:r>
            <w:r w:rsidR="00A71FA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Treatment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Tag, indicate: </w:t>
            </w:r>
          </w:p>
          <w:p w14:paraId="2B348C18" w14:textId="77777777" w:rsidR="00A16533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EMS treatments</w:t>
            </w:r>
          </w:p>
          <w:p w14:paraId="3D552CF2" w14:textId="6C945089" w:rsidR="00A16533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Department and Unit # (e.g., Wash. Twp. FD Medic 17) at the top of the Notes section</w:t>
            </w:r>
          </w:p>
          <w:p w14:paraId="0F544850" w14:textId="7B0D03BC" w:rsidR="00A16533" w:rsidRPr="00D86310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D86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Brief notes (</w:t>
            </w:r>
            <w:proofErr w:type="gramStart"/>
            <w:r w:rsidRPr="00D86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similar to</w:t>
            </w:r>
            <w:proofErr w:type="gramEnd"/>
            <w:r w:rsidRPr="00D86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what you would do in an actual MCI)</w:t>
            </w:r>
          </w:p>
        </w:tc>
      </w:tr>
      <w:tr w:rsidR="00AC00C5" w14:paraId="14E403DB" w14:textId="77777777" w:rsidTr="00B01705">
        <w:tc>
          <w:tcPr>
            <w:tcW w:w="864" w:type="dxa"/>
          </w:tcPr>
          <w:p w14:paraId="7F5F72BB" w14:textId="77777777" w:rsidR="00AC00C5" w:rsidRDefault="00AC00C5" w:rsidP="00AC00C5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0BC16247" w14:textId="004BB320" w:rsidR="00AC00C5" w:rsidRDefault="00AC00C5" w:rsidP="00AC00C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86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Use the Triage Ribbon to attach the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71FA5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>GREEN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A71FA5" w:rsidRPr="00A71FA5">
              <w:rPr>
                <w:rFonts w:ascii="Times New Roman" w:eastAsia="Times New Roman" w:hAnsi="Times New Roman" w:cs="Times New Roman"/>
                <w:bCs/>
                <w:strike/>
                <w:sz w:val="28"/>
              </w:rPr>
              <w:t>Triage</w:t>
            </w:r>
            <w:r w:rsidR="00A71FA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D86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Treatment Tag</w:t>
            </w:r>
          </w:p>
        </w:tc>
      </w:tr>
      <w:tr w:rsidR="00B70828" w14:paraId="2A72BDF0" w14:textId="77777777" w:rsidTr="00B01705">
        <w:tc>
          <w:tcPr>
            <w:tcW w:w="864" w:type="dxa"/>
          </w:tcPr>
          <w:p w14:paraId="2CF56A65" w14:textId="77777777" w:rsidR="00B70828" w:rsidRDefault="00B70828" w:rsidP="00CE6D58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5DFF692D" w14:textId="0D037907" w:rsidR="00B70828" w:rsidRDefault="00B70828" w:rsidP="00CE6D5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Detach the Treatment Tag tear-offs for your EMS agency’s records</w:t>
            </w:r>
          </w:p>
        </w:tc>
      </w:tr>
      <w:tr w:rsidR="001B145C" w14:paraId="65842763" w14:textId="77777777" w:rsidTr="00B01705">
        <w:tc>
          <w:tcPr>
            <w:tcW w:w="864" w:type="dxa"/>
          </w:tcPr>
          <w:p w14:paraId="394B22BD" w14:textId="77777777" w:rsidR="001B145C" w:rsidRDefault="001B145C" w:rsidP="00CE6D58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128077E4" w14:textId="72750898" w:rsidR="001B145C" w:rsidRDefault="00B70828" w:rsidP="00CE6D5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If available for your EMS agency, scan </w:t>
            </w:r>
            <w:r w:rsid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EVERY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patient’s</w:t>
            </w:r>
            <w:r w:rsidR="001B145C" w:rsidRPr="004062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Treatment Tag into </w:t>
            </w:r>
            <w:r w:rsidR="00EB2CC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Juvare </w:t>
            </w:r>
            <w:r w:rsidR="009D61B6">
              <w:rPr>
                <w:rFonts w:ascii="Times New Roman" w:eastAsia="Times New Roman" w:hAnsi="Times New Roman" w:cs="Times New Roman"/>
                <w:color w:val="000000"/>
                <w:sz w:val="28"/>
              </w:rPr>
              <w:t>EMTrack</w:t>
            </w:r>
          </w:p>
        </w:tc>
      </w:tr>
      <w:tr w:rsidR="00553C08" w14:paraId="031A59C8" w14:textId="77777777" w:rsidTr="00B01705">
        <w:tc>
          <w:tcPr>
            <w:tcW w:w="864" w:type="dxa"/>
          </w:tcPr>
          <w:p w14:paraId="6F67F812" w14:textId="77777777" w:rsidR="00553C08" w:rsidRDefault="00553C08" w:rsidP="00CE6D58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02A4B0AC" w14:textId="7A322859" w:rsidR="00553C08" w:rsidRDefault="00553C08" w:rsidP="00CE6D5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If you have access, review the </w:t>
            </w:r>
            <w:proofErr w:type="spellStart"/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>Juvare</w:t>
            </w:r>
            <w:proofErr w:type="spellEnd"/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>EMResource</w:t>
            </w:r>
            <w:proofErr w:type="spellEnd"/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Triage Categories for hospitals in your area (same web page now used to indicate Hospital Diversion)</w:t>
            </w:r>
          </w:p>
        </w:tc>
      </w:tr>
      <w:tr w:rsidR="00A71FA5" w14:paraId="6D7C776B" w14:textId="77777777" w:rsidTr="00B01705">
        <w:tc>
          <w:tcPr>
            <w:tcW w:w="864" w:type="dxa"/>
          </w:tcPr>
          <w:p w14:paraId="25885345" w14:textId="77777777" w:rsidR="00A71FA5" w:rsidRDefault="00A71FA5" w:rsidP="00CE6D58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79EF5428" w14:textId="5FAA6F73" w:rsidR="00A71FA5" w:rsidRDefault="00A71FA5" w:rsidP="00CE6D5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If you don’t have access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Juvare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yet, ask your supervisor </w:t>
            </w:r>
            <w:r w:rsidR="00C53F33">
              <w:rPr>
                <w:rFonts w:ascii="Times New Roman" w:eastAsia="Times New Roman" w:hAnsi="Times New Roman" w:cs="Times New Roman"/>
                <w:color w:val="000000"/>
                <w:sz w:val="28"/>
              </w:rPr>
              <w:t>to get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access</w:t>
            </w:r>
          </w:p>
        </w:tc>
      </w:tr>
    </w:tbl>
    <w:p w14:paraId="2E30A45B" w14:textId="77777777" w:rsidR="00C53F33" w:rsidRDefault="00C53F33" w:rsidP="00C53F33">
      <w:pPr>
        <w:spacing w:after="0"/>
        <w:rPr>
          <w:b/>
          <w:bCs/>
          <w:sz w:val="28"/>
          <w:szCs w:val="28"/>
        </w:rPr>
      </w:pPr>
      <w:bookmarkStart w:id="1" w:name="_Hlk152156531"/>
      <w:bookmarkEnd w:id="0"/>
    </w:p>
    <w:p w14:paraId="352E983A" w14:textId="28826A31" w:rsidR="00EE2114" w:rsidRPr="008928AF" w:rsidRDefault="008928AF" w:rsidP="00EE2114">
      <w:pPr>
        <w:rPr>
          <w:b/>
          <w:bCs/>
          <w:sz w:val="28"/>
          <w:szCs w:val="28"/>
        </w:rPr>
      </w:pPr>
      <w:r w:rsidRPr="008928AF">
        <w:rPr>
          <w:rFonts w:ascii="Century Gothic" w:eastAsia="Times New Roman" w:hAnsi="Century Gothic" w:cs="Calibri"/>
          <w:noProof/>
          <w:color w:val="212121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9FA712B" wp14:editId="0934FB09">
            <wp:simplePos x="0" y="0"/>
            <wp:positionH relativeFrom="margin">
              <wp:posOffset>4867275</wp:posOffset>
            </wp:positionH>
            <wp:positionV relativeFrom="paragraph">
              <wp:posOffset>333375</wp:posOffset>
            </wp:positionV>
            <wp:extent cx="1466850" cy="1466850"/>
            <wp:effectExtent l="0" t="0" r="0" b="0"/>
            <wp:wrapSquare wrapText="bothSides"/>
            <wp:docPr id="338186790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186790" name="Picture 1" descr="A qr code with black square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114" w:rsidRPr="008928AF">
        <w:rPr>
          <w:b/>
          <w:bCs/>
          <w:sz w:val="28"/>
          <w:szCs w:val="28"/>
        </w:rPr>
        <w:t xml:space="preserve">GMVEMSC </w:t>
      </w:r>
      <w:r>
        <w:rPr>
          <w:b/>
          <w:bCs/>
          <w:sz w:val="28"/>
          <w:szCs w:val="28"/>
        </w:rPr>
        <w:t xml:space="preserve">is </w:t>
      </w:r>
      <w:r w:rsidR="00EE2114" w:rsidRPr="008928AF">
        <w:rPr>
          <w:b/>
          <w:bCs/>
          <w:sz w:val="28"/>
          <w:szCs w:val="28"/>
        </w:rPr>
        <w:t xml:space="preserve">offering the opportunity to earn Continuing Education for participating in the Quarterly Triage Day (QTD).  A QTD quiz will be available from </w:t>
      </w:r>
      <w:r w:rsidR="00EE2114" w:rsidRPr="008928AF">
        <w:rPr>
          <w:b/>
          <w:bCs/>
          <w:i/>
          <w:iCs/>
          <w:sz w:val="28"/>
          <w:szCs w:val="28"/>
          <w:u w:val="single"/>
        </w:rPr>
        <w:t>December 4th to December 11th</w:t>
      </w:r>
      <w:r w:rsidR="00EE2114" w:rsidRPr="008928AF">
        <w:rPr>
          <w:b/>
          <w:bCs/>
          <w:sz w:val="28"/>
          <w:szCs w:val="28"/>
        </w:rPr>
        <w:t xml:space="preserve"> at </w:t>
      </w:r>
      <w:hyperlink r:id="rId6" w:history="1">
        <w:r w:rsidRPr="001E3E0C">
          <w:rPr>
            <w:rStyle w:val="Hyperlink"/>
            <w:rFonts w:ascii="Century Gothic" w:eastAsia="Times New Roman" w:hAnsi="Century Gothic" w:cs="Calibri"/>
            <w:b/>
            <w:bCs/>
            <w:color w:val="FF0000"/>
            <w:sz w:val="36"/>
            <w:szCs w:val="36"/>
          </w:rPr>
          <w:t>https://tinyurl.com/QTDDEC23</w:t>
        </w:r>
      </w:hyperlink>
      <w:r w:rsidR="00EE2114" w:rsidRPr="001E3E0C">
        <w:rPr>
          <w:b/>
          <w:bCs/>
          <w:sz w:val="32"/>
          <w:szCs w:val="32"/>
        </w:rPr>
        <w:t xml:space="preserve"> </w:t>
      </w:r>
      <w:r w:rsidR="00EE2114" w:rsidRPr="008928AF">
        <w:rPr>
          <w:b/>
          <w:bCs/>
          <w:sz w:val="28"/>
          <w:szCs w:val="28"/>
        </w:rPr>
        <w:t>or th</w:t>
      </w:r>
      <w:r>
        <w:rPr>
          <w:b/>
          <w:bCs/>
          <w:sz w:val="28"/>
          <w:szCs w:val="28"/>
        </w:rPr>
        <w:t>is</w:t>
      </w:r>
      <w:r w:rsidR="00EE2114" w:rsidRPr="008928AF">
        <w:rPr>
          <w:b/>
          <w:bCs/>
          <w:sz w:val="28"/>
          <w:szCs w:val="28"/>
        </w:rPr>
        <w:t xml:space="preserve"> QR code.</w:t>
      </w:r>
    </w:p>
    <w:bookmarkEnd w:id="1"/>
    <w:p w14:paraId="00EC19CA" w14:textId="49A3449D" w:rsidR="00EE2114" w:rsidRDefault="00EE2114" w:rsidP="00BC6341">
      <w:pPr>
        <w:rPr>
          <w:b/>
          <w:bCs/>
          <w:sz w:val="28"/>
          <w:szCs w:val="28"/>
          <w:u w:val="single"/>
        </w:rPr>
      </w:pPr>
    </w:p>
    <w:sectPr w:rsidR="00EE2114" w:rsidSect="00B01705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A49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5223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706C"/>
    <w:multiLevelType w:val="hybridMultilevel"/>
    <w:tmpl w:val="22544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01A"/>
    <w:multiLevelType w:val="hybridMultilevel"/>
    <w:tmpl w:val="61603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20F9"/>
    <w:multiLevelType w:val="hybridMultilevel"/>
    <w:tmpl w:val="206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11DC"/>
    <w:multiLevelType w:val="hybridMultilevel"/>
    <w:tmpl w:val="A9E89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9331C"/>
    <w:multiLevelType w:val="multilevel"/>
    <w:tmpl w:val="FE5A69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E220515"/>
    <w:multiLevelType w:val="hybridMultilevel"/>
    <w:tmpl w:val="6E24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72830"/>
    <w:multiLevelType w:val="hybridMultilevel"/>
    <w:tmpl w:val="A6F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4E04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42D6F"/>
    <w:multiLevelType w:val="hybridMultilevel"/>
    <w:tmpl w:val="8FE4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5124D"/>
    <w:multiLevelType w:val="hybridMultilevel"/>
    <w:tmpl w:val="678A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7322"/>
    <w:multiLevelType w:val="hybridMultilevel"/>
    <w:tmpl w:val="6AE8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C37A9"/>
    <w:multiLevelType w:val="hybridMultilevel"/>
    <w:tmpl w:val="BDC4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E2755"/>
    <w:multiLevelType w:val="hybridMultilevel"/>
    <w:tmpl w:val="66483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81AD6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D3489"/>
    <w:multiLevelType w:val="hybridMultilevel"/>
    <w:tmpl w:val="2DD2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1335D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73FBC"/>
    <w:multiLevelType w:val="hybridMultilevel"/>
    <w:tmpl w:val="C328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5317F"/>
    <w:multiLevelType w:val="hybridMultilevel"/>
    <w:tmpl w:val="0234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66404">
    <w:abstractNumId w:val="13"/>
  </w:num>
  <w:num w:numId="2" w16cid:durableId="1343161654">
    <w:abstractNumId w:val="11"/>
  </w:num>
  <w:num w:numId="3" w16cid:durableId="2059862339">
    <w:abstractNumId w:val="18"/>
  </w:num>
  <w:num w:numId="4" w16cid:durableId="417407438">
    <w:abstractNumId w:val="9"/>
  </w:num>
  <w:num w:numId="5" w16cid:durableId="56982173">
    <w:abstractNumId w:val="19"/>
  </w:num>
  <w:num w:numId="6" w16cid:durableId="949818888">
    <w:abstractNumId w:val="8"/>
  </w:num>
  <w:num w:numId="7" w16cid:durableId="274602607">
    <w:abstractNumId w:val="12"/>
  </w:num>
  <w:num w:numId="8" w16cid:durableId="82143439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5312476">
    <w:abstractNumId w:val="4"/>
  </w:num>
  <w:num w:numId="10" w16cid:durableId="882134026">
    <w:abstractNumId w:val="16"/>
  </w:num>
  <w:num w:numId="11" w16cid:durableId="1259026976">
    <w:abstractNumId w:val="17"/>
  </w:num>
  <w:num w:numId="12" w16cid:durableId="1469710990">
    <w:abstractNumId w:val="7"/>
  </w:num>
  <w:num w:numId="13" w16cid:durableId="537544666">
    <w:abstractNumId w:val="0"/>
  </w:num>
  <w:num w:numId="14" w16cid:durableId="230579686">
    <w:abstractNumId w:val="1"/>
  </w:num>
  <w:num w:numId="15" w16cid:durableId="371657165">
    <w:abstractNumId w:val="15"/>
  </w:num>
  <w:num w:numId="16" w16cid:durableId="1700205932">
    <w:abstractNumId w:val="2"/>
  </w:num>
  <w:num w:numId="17" w16cid:durableId="805852272">
    <w:abstractNumId w:val="3"/>
  </w:num>
  <w:num w:numId="18" w16cid:durableId="268314583">
    <w:abstractNumId w:val="5"/>
  </w:num>
  <w:num w:numId="19" w16cid:durableId="1460301553">
    <w:abstractNumId w:val="14"/>
  </w:num>
  <w:num w:numId="20" w16cid:durableId="980496848">
    <w:abstractNumId w:val="6"/>
  </w:num>
  <w:num w:numId="21" w16cid:durableId="17740139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FA"/>
    <w:rsid w:val="00004D21"/>
    <w:rsid w:val="00022709"/>
    <w:rsid w:val="00050186"/>
    <w:rsid w:val="000A4F2D"/>
    <w:rsid w:val="001828EC"/>
    <w:rsid w:val="001B145C"/>
    <w:rsid w:val="001E3DE5"/>
    <w:rsid w:val="001E3E0C"/>
    <w:rsid w:val="0022435F"/>
    <w:rsid w:val="00225873"/>
    <w:rsid w:val="002C18C9"/>
    <w:rsid w:val="00305139"/>
    <w:rsid w:val="0033685E"/>
    <w:rsid w:val="00451EFA"/>
    <w:rsid w:val="004A0189"/>
    <w:rsid w:val="005106DD"/>
    <w:rsid w:val="0055033A"/>
    <w:rsid w:val="00553C08"/>
    <w:rsid w:val="005577BE"/>
    <w:rsid w:val="00571117"/>
    <w:rsid w:val="005C015D"/>
    <w:rsid w:val="005C0EBC"/>
    <w:rsid w:val="00664947"/>
    <w:rsid w:val="006C237A"/>
    <w:rsid w:val="006D0A8B"/>
    <w:rsid w:val="006F6BFA"/>
    <w:rsid w:val="00700C06"/>
    <w:rsid w:val="00715493"/>
    <w:rsid w:val="0078342D"/>
    <w:rsid w:val="007C22A7"/>
    <w:rsid w:val="00870C65"/>
    <w:rsid w:val="008928AF"/>
    <w:rsid w:val="008B5163"/>
    <w:rsid w:val="008B7CF0"/>
    <w:rsid w:val="008F4404"/>
    <w:rsid w:val="009568F1"/>
    <w:rsid w:val="009D61B6"/>
    <w:rsid w:val="009E7740"/>
    <w:rsid w:val="00A16533"/>
    <w:rsid w:val="00A71FA5"/>
    <w:rsid w:val="00A75F7D"/>
    <w:rsid w:val="00A872F6"/>
    <w:rsid w:val="00AC00C5"/>
    <w:rsid w:val="00B01705"/>
    <w:rsid w:val="00B14F6D"/>
    <w:rsid w:val="00B529DA"/>
    <w:rsid w:val="00B70828"/>
    <w:rsid w:val="00B72D34"/>
    <w:rsid w:val="00B74470"/>
    <w:rsid w:val="00BC6341"/>
    <w:rsid w:val="00C53F33"/>
    <w:rsid w:val="00C663D8"/>
    <w:rsid w:val="00CF4C46"/>
    <w:rsid w:val="00CF61B5"/>
    <w:rsid w:val="00D14B69"/>
    <w:rsid w:val="00D16995"/>
    <w:rsid w:val="00D86310"/>
    <w:rsid w:val="00DF637D"/>
    <w:rsid w:val="00E35E3F"/>
    <w:rsid w:val="00EB2CC7"/>
    <w:rsid w:val="00EE2114"/>
    <w:rsid w:val="00F41589"/>
    <w:rsid w:val="00FB0CC4"/>
    <w:rsid w:val="00FB5AB7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3800"/>
  <w15:docId w15:val="{F3D69F66-2734-48BE-A1B2-8918CD1F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04"/>
    <w:pPr>
      <w:ind w:left="720"/>
      <w:contextualSpacing/>
    </w:pPr>
  </w:style>
  <w:style w:type="table" w:styleId="TableGrid">
    <w:name w:val="Table Grid"/>
    <w:basedOn w:val="TableNormal"/>
    <w:uiPriority w:val="59"/>
    <w:rsid w:val="005C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4B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3C08"/>
  </w:style>
  <w:style w:type="character" w:styleId="FollowedHyperlink">
    <w:name w:val="FollowedHyperlink"/>
    <w:basedOn w:val="DefaultParagraphFont"/>
    <w:uiPriority w:val="99"/>
    <w:semiHidden/>
    <w:unhideWhenUsed/>
    <w:rsid w:val="008928AF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QTDDEC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Marla</dc:creator>
  <cp:lastModifiedBy>Gerstner, David</cp:lastModifiedBy>
  <cp:revision>11</cp:revision>
  <cp:lastPrinted>2018-02-28T17:32:00Z</cp:lastPrinted>
  <dcterms:created xsi:type="dcterms:W3CDTF">2023-08-31T13:30:00Z</dcterms:created>
  <dcterms:modified xsi:type="dcterms:W3CDTF">2023-11-29T18:42:00Z</dcterms:modified>
</cp:coreProperties>
</file>