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2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3"/>
        <w:gridCol w:w="90"/>
        <w:gridCol w:w="6592"/>
      </w:tblGrid>
      <w:tr w:rsidR="00842CA4" w14:paraId="2D6E77C1" w14:textId="77777777" w:rsidTr="00827865">
        <w:trPr>
          <w:trHeight w:val="5130"/>
          <w:jc w:val="center"/>
        </w:trPr>
        <w:tc>
          <w:tcPr>
            <w:tcW w:w="4523" w:type="dxa"/>
            <w:shd w:val="clear" w:color="auto" w:fill="FFFFFF" w:themeFill="background1"/>
          </w:tcPr>
          <w:p w14:paraId="37E3FC07" w14:textId="14ED45D6" w:rsidR="00842CA4" w:rsidRPr="00842CA4" w:rsidRDefault="000F6690" w:rsidP="00A94950">
            <w:pPr>
              <w:ind w:left="-85"/>
              <w:rPr>
                <w:color w:val="808080" w:themeColor="background1" w:themeShade="80"/>
                <w:sz w:val="24"/>
                <w:szCs w:val="28"/>
              </w:rPr>
            </w:pPr>
            <w:r>
              <w:rPr>
                <w:noProof/>
                <w:color w:val="808080" w:themeColor="background1" w:themeShade="80"/>
                <w:sz w:val="24"/>
                <w:szCs w:val="28"/>
              </w:rPr>
              <w:drawing>
                <wp:inline distT="0" distB="0" distL="0" distR="0" wp14:anchorId="30547233" wp14:editId="1BAF8D71">
                  <wp:extent cx="2743200" cy="3224530"/>
                  <wp:effectExtent l="0" t="0" r="0" b="0"/>
                  <wp:docPr id="4" name="Picture 4" descr="\\ntsops\efs\NLV\CTOS\100. Conne's Inbox\_ArtDepartment\training notice-wendy\HEADER GRAPHICS_1_22_2016\TraningNotice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tsops\efs\NLV\CTOS\100. Conne's Inbox\_ArtDepartment\training notice-wendy\HEADER GRAPHICS_1_22_2016\TraningNotice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2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gridSpan w:val="2"/>
            <w:shd w:val="clear" w:color="auto" w:fill="FFFFFF" w:themeFill="background1"/>
            <w:vAlign w:val="bottom"/>
          </w:tcPr>
          <w:p w14:paraId="5E984CC6" w14:textId="35ED1301" w:rsidR="00ED11BA" w:rsidRPr="00ED11BA" w:rsidRDefault="00ED11BA" w:rsidP="00ED11BA">
            <w:pPr>
              <w:rPr>
                <w:rStyle w:val="IntenseEmphasis"/>
                <w:i w:val="0"/>
                <w:color w:val="auto"/>
                <w:sz w:val="32"/>
                <w:szCs w:val="32"/>
              </w:rPr>
            </w:pPr>
            <w:r w:rsidRPr="00ED11BA">
              <w:rPr>
                <w:rStyle w:val="IntenseEmphasis"/>
                <w:i w:val="0"/>
                <w:color w:val="auto"/>
                <w:sz w:val="32"/>
                <w:szCs w:val="32"/>
              </w:rPr>
              <w:t xml:space="preserve">Population Monitoring at Community </w:t>
            </w:r>
            <w:r>
              <w:rPr>
                <w:rStyle w:val="IntenseEmphasis"/>
                <w:i w:val="0"/>
                <w:color w:val="auto"/>
                <w:sz w:val="32"/>
                <w:szCs w:val="32"/>
              </w:rPr>
              <w:t>Reception Centers Course (PER-332)</w:t>
            </w:r>
          </w:p>
          <w:p w14:paraId="4C973423" w14:textId="2F6AB21C" w:rsidR="00827865" w:rsidRDefault="00827865" w:rsidP="00733BB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827865">
              <w:rPr>
                <w:b/>
                <w:i/>
                <w:color w:val="C00000"/>
                <w:sz w:val="24"/>
                <w:szCs w:val="24"/>
              </w:rPr>
              <w:t>Hosted By:</w:t>
            </w:r>
            <w:r>
              <w:rPr>
                <w:b/>
                <w:i/>
                <w:color w:val="C00000"/>
                <w:sz w:val="24"/>
                <w:szCs w:val="24"/>
              </w:rPr>
              <w:t xml:space="preserve"> </w:t>
            </w:r>
          </w:p>
          <w:p w14:paraId="1A660675" w14:textId="1E048FA1" w:rsidR="00842CA4" w:rsidRPr="00827865" w:rsidRDefault="006458F9" w:rsidP="0082786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0156AD">
              <w:rPr>
                <w:b/>
                <w:color w:val="000000" w:themeColor="text1"/>
                <w:sz w:val="28"/>
                <w:szCs w:val="28"/>
              </w:rPr>
              <w:t xml:space="preserve">Public Health-Dayton &amp; Montgomery County </w:t>
            </w:r>
            <w:r w:rsidR="005A3E9B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FC691AC" w14:textId="100A43AB" w:rsidR="004440B5" w:rsidRPr="004440B5" w:rsidRDefault="000156AD" w:rsidP="00842CA4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i/>
                <w:color w:val="C00000"/>
                <w:sz w:val="24"/>
                <w:szCs w:val="28"/>
              </w:rPr>
              <w:t>Course Location</w:t>
            </w:r>
            <w:r w:rsidRPr="00950807">
              <w:rPr>
                <w:b/>
                <w:i/>
                <w:color w:val="C00000"/>
                <w:sz w:val="24"/>
                <w:szCs w:val="28"/>
              </w:rPr>
              <w:t xml:space="preserve">: </w:t>
            </w:r>
            <w:r>
              <w:rPr>
                <w:color w:val="000000" w:themeColor="text1"/>
                <w:sz w:val="23"/>
                <w:szCs w:val="23"/>
              </w:rPr>
              <w:t xml:space="preserve">Madison Lakes </w:t>
            </w:r>
            <w:r w:rsidR="00F61ADE">
              <w:rPr>
                <w:color w:val="000000" w:themeColor="text1"/>
                <w:sz w:val="23"/>
                <w:szCs w:val="23"/>
              </w:rPr>
              <w:t>Learning and Conference Center</w:t>
            </w:r>
            <w:r w:rsidR="004440B5">
              <w:rPr>
                <w:color w:val="000000" w:themeColor="text1"/>
                <w:sz w:val="23"/>
                <w:szCs w:val="23"/>
              </w:rPr>
              <w:t xml:space="preserve"> ▪ </w:t>
            </w:r>
            <w:r w:rsidR="00F61ADE">
              <w:rPr>
                <w:color w:val="000000" w:themeColor="text1"/>
                <w:sz w:val="23"/>
                <w:szCs w:val="23"/>
              </w:rPr>
              <w:t>582 Olive Roads S</w:t>
            </w:r>
            <w:r w:rsidR="009377C5">
              <w:rPr>
                <w:color w:val="000000" w:themeColor="text1"/>
                <w:sz w:val="23"/>
                <w:szCs w:val="23"/>
              </w:rPr>
              <w:t>., Dayton, Ohio 45417</w:t>
            </w:r>
          </w:p>
          <w:p w14:paraId="225F1A0B" w14:textId="0ECE5F92" w:rsidR="004440B5" w:rsidRDefault="004440B5" w:rsidP="00827865">
            <w:pPr>
              <w:spacing w:before="120"/>
              <w:rPr>
                <w:b/>
                <w:i/>
                <w:color w:val="C00000"/>
                <w:sz w:val="24"/>
                <w:szCs w:val="28"/>
              </w:rPr>
            </w:pPr>
            <w:r>
              <w:rPr>
                <w:b/>
                <w:i/>
                <w:color w:val="C00000"/>
                <w:sz w:val="24"/>
                <w:szCs w:val="28"/>
              </w:rPr>
              <w:t>Hours</w:t>
            </w:r>
            <w:r w:rsidRPr="00950807">
              <w:rPr>
                <w:b/>
                <w:i/>
                <w:color w:val="C00000"/>
                <w:sz w:val="24"/>
                <w:szCs w:val="28"/>
              </w:rPr>
              <w:t xml:space="preserve">: </w:t>
            </w:r>
            <w:r>
              <w:rPr>
                <w:b/>
                <w:i/>
                <w:color w:val="C00000"/>
                <w:sz w:val="24"/>
                <w:szCs w:val="28"/>
              </w:rPr>
              <w:t xml:space="preserve"> </w:t>
            </w:r>
            <w:r w:rsidR="00ED11BA">
              <w:rPr>
                <w:color w:val="000000" w:themeColor="text1"/>
                <w:sz w:val="23"/>
                <w:szCs w:val="23"/>
              </w:rPr>
              <w:t>0</w:t>
            </w:r>
            <w:r w:rsidR="003B61D5">
              <w:rPr>
                <w:color w:val="000000" w:themeColor="text1"/>
                <w:sz w:val="23"/>
                <w:szCs w:val="23"/>
              </w:rPr>
              <w:t>800-16</w:t>
            </w:r>
            <w:r w:rsidR="00ED11BA">
              <w:rPr>
                <w:color w:val="000000" w:themeColor="text1"/>
                <w:sz w:val="23"/>
                <w:szCs w:val="23"/>
              </w:rPr>
              <w:t>0</w:t>
            </w:r>
            <w:r w:rsidRPr="00001261">
              <w:rPr>
                <w:color w:val="000000" w:themeColor="text1"/>
                <w:sz w:val="23"/>
                <w:szCs w:val="23"/>
              </w:rPr>
              <w:t xml:space="preserve">0 </w:t>
            </w:r>
          </w:p>
          <w:p w14:paraId="25FF0D33" w14:textId="11150F6F" w:rsidR="001456BF" w:rsidRPr="001456BF" w:rsidRDefault="00842CA4" w:rsidP="003B61D5">
            <w:pPr>
              <w:spacing w:before="240"/>
              <w:rPr>
                <w:color w:val="000000" w:themeColor="text1"/>
                <w:sz w:val="23"/>
                <w:szCs w:val="23"/>
              </w:rPr>
            </w:pPr>
            <w:r w:rsidRPr="00950807">
              <w:rPr>
                <w:b/>
                <w:i/>
                <w:color w:val="C00000"/>
                <w:sz w:val="24"/>
                <w:szCs w:val="28"/>
              </w:rPr>
              <w:t>Date:</w:t>
            </w:r>
            <w:r w:rsidR="003B61D5">
              <w:rPr>
                <w:b/>
                <w:i/>
                <w:color w:val="C00000"/>
                <w:sz w:val="24"/>
                <w:szCs w:val="28"/>
              </w:rPr>
              <w:t xml:space="preserve"> </w:t>
            </w:r>
            <w:r w:rsidR="00596B40">
              <w:rPr>
                <w:color w:val="000000" w:themeColor="text1"/>
                <w:sz w:val="23"/>
                <w:szCs w:val="23"/>
              </w:rPr>
              <w:t>Wednesday</w:t>
            </w:r>
            <w:r w:rsidR="003B61D5">
              <w:rPr>
                <w:color w:val="000000" w:themeColor="text1"/>
                <w:sz w:val="23"/>
                <w:szCs w:val="23"/>
              </w:rPr>
              <w:t>-</w:t>
            </w:r>
            <w:r w:rsidR="005A3E9B">
              <w:rPr>
                <w:color w:val="000000" w:themeColor="text1"/>
                <w:sz w:val="23"/>
                <w:szCs w:val="23"/>
              </w:rPr>
              <w:t>April 2</w:t>
            </w:r>
            <w:r w:rsidR="009377C5">
              <w:rPr>
                <w:color w:val="000000" w:themeColor="text1"/>
                <w:sz w:val="23"/>
                <w:szCs w:val="23"/>
              </w:rPr>
              <w:t>5</w:t>
            </w:r>
            <w:r w:rsidR="003B61D5">
              <w:rPr>
                <w:color w:val="000000" w:themeColor="text1"/>
                <w:sz w:val="23"/>
                <w:szCs w:val="23"/>
              </w:rPr>
              <w:t>, 2018</w:t>
            </w:r>
            <w:bookmarkStart w:id="0" w:name="_GoBack"/>
            <w:bookmarkEnd w:id="0"/>
          </w:p>
          <w:p w14:paraId="1EEE5C0B" w14:textId="1E351C2A" w:rsidR="00842CA4" w:rsidRPr="00950807" w:rsidRDefault="00842CA4" w:rsidP="00ED11BA">
            <w:pPr>
              <w:spacing w:before="240"/>
              <w:rPr>
                <w:b/>
                <w:i/>
                <w:color w:val="808080" w:themeColor="background1" w:themeShade="80"/>
                <w:sz w:val="24"/>
                <w:szCs w:val="28"/>
              </w:rPr>
            </w:pPr>
            <w:r w:rsidRPr="00950807">
              <w:rPr>
                <w:b/>
                <w:i/>
                <w:color w:val="C00000"/>
                <w:sz w:val="24"/>
                <w:szCs w:val="28"/>
              </w:rPr>
              <w:t>Course Length:</w:t>
            </w:r>
            <w:r w:rsidRPr="00950807">
              <w:rPr>
                <w:color w:val="C00000"/>
              </w:rPr>
              <w:t xml:space="preserve"> </w:t>
            </w:r>
            <w:r w:rsidR="00ED11BA">
              <w:rPr>
                <w:sz w:val="23"/>
                <w:szCs w:val="23"/>
              </w:rPr>
              <w:t>8</w:t>
            </w:r>
            <w:r w:rsidRPr="00ED1D8B">
              <w:rPr>
                <w:sz w:val="23"/>
                <w:szCs w:val="23"/>
              </w:rPr>
              <w:t xml:space="preserve"> Hours </w:t>
            </w:r>
            <w:r w:rsidR="003B61D5">
              <w:rPr>
                <w:sz w:val="23"/>
                <w:szCs w:val="23"/>
              </w:rPr>
              <w:t>(7 Contact Hours)</w:t>
            </w:r>
          </w:p>
          <w:p w14:paraId="394DC89F" w14:textId="77777777" w:rsidR="00842CA4" w:rsidRPr="00950807" w:rsidRDefault="00842CA4" w:rsidP="00842CA4">
            <w:pPr>
              <w:rPr>
                <w:sz w:val="16"/>
                <w:szCs w:val="16"/>
              </w:rPr>
            </w:pPr>
          </w:p>
          <w:p w14:paraId="78163F32" w14:textId="34D0B9D1" w:rsidR="00842CA4" w:rsidRPr="00950807" w:rsidRDefault="00842CA4" w:rsidP="00842CA4">
            <w:pPr>
              <w:rPr>
                <w:b/>
                <w:i/>
                <w:color w:val="C00000"/>
                <w:sz w:val="24"/>
                <w:szCs w:val="26"/>
              </w:rPr>
            </w:pPr>
            <w:r w:rsidRPr="003B61D5">
              <w:rPr>
                <w:b/>
                <w:i/>
                <w:color w:val="C00000"/>
                <w:sz w:val="24"/>
                <w:szCs w:val="26"/>
              </w:rPr>
              <w:t xml:space="preserve">Recommended </w:t>
            </w:r>
            <w:r w:rsidRPr="00950807">
              <w:rPr>
                <w:b/>
                <w:i/>
                <w:color w:val="C00000"/>
                <w:sz w:val="24"/>
                <w:szCs w:val="26"/>
              </w:rPr>
              <w:t>Prerequisites:</w:t>
            </w:r>
          </w:p>
          <w:p w14:paraId="1078C910" w14:textId="77777777" w:rsidR="00842CA4" w:rsidRDefault="00842CA4" w:rsidP="003B61D5">
            <w:pPr>
              <w:rPr>
                <w:rFonts w:cs="Verdana"/>
                <w:color w:val="000000"/>
                <w:sz w:val="23"/>
                <w:szCs w:val="23"/>
              </w:rPr>
            </w:pPr>
            <w:r w:rsidRPr="00ED1D8B">
              <w:rPr>
                <w:rFonts w:cs="Verdana"/>
                <w:bCs/>
                <w:color w:val="000000"/>
                <w:sz w:val="23"/>
                <w:szCs w:val="23"/>
              </w:rPr>
              <w:t xml:space="preserve">AWR-140 or AWR-140-W </w:t>
            </w:r>
            <w:r w:rsidR="003B61D5">
              <w:rPr>
                <w:rFonts w:cs="Verdana"/>
                <w:color w:val="000000"/>
                <w:sz w:val="23"/>
                <w:szCs w:val="23"/>
              </w:rPr>
              <w:t>Introduction to  Rad/Nuc WMD Operations</w:t>
            </w:r>
          </w:p>
          <w:p w14:paraId="47AC05FC" w14:textId="706C940E" w:rsidR="003B61D5" w:rsidRPr="00842CA4" w:rsidRDefault="003B61D5" w:rsidP="003B61D5">
            <w:pPr>
              <w:rPr>
                <w:b/>
                <w:i/>
                <w:color w:val="808080" w:themeColor="background1" w:themeShade="80"/>
                <w:sz w:val="24"/>
                <w:szCs w:val="26"/>
              </w:rPr>
            </w:pPr>
          </w:p>
        </w:tc>
      </w:tr>
      <w:tr w:rsidR="00842CA4" w14:paraId="62C7E958" w14:textId="77777777" w:rsidTr="00795624">
        <w:trPr>
          <w:trHeight w:val="1926"/>
          <w:jc w:val="center"/>
        </w:trPr>
        <w:tc>
          <w:tcPr>
            <w:tcW w:w="11205" w:type="dxa"/>
            <w:gridSpan w:val="3"/>
            <w:shd w:val="clear" w:color="auto" w:fill="FFFFFF" w:themeFill="background1"/>
            <w:vAlign w:val="center"/>
          </w:tcPr>
          <w:p w14:paraId="0A961F65" w14:textId="04C6148D" w:rsidR="00842CA4" w:rsidRPr="00842CA4" w:rsidRDefault="00842CA4" w:rsidP="00795624">
            <w:pPr>
              <w:rPr>
                <w:b/>
                <w:i/>
                <w:color w:val="C00000"/>
                <w:sz w:val="24"/>
                <w:szCs w:val="28"/>
              </w:rPr>
            </w:pPr>
            <w:r w:rsidRPr="00842CA4">
              <w:rPr>
                <w:b/>
                <w:i/>
                <w:color w:val="C00000"/>
                <w:sz w:val="24"/>
                <w:szCs w:val="28"/>
              </w:rPr>
              <w:t>Course Description:</w:t>
            </w:r>
          </w:p>
          <w:p w14:paraId="2EEA04D3" w14:textId="3D65C336" w:rsidR="00842CA4" w:rsidRPr="00627869" w:rsidRDefault="00ED11BA" w:rsidP="00795624">
            <w:pPr>
              <w:rPr>
                <w:rStyle w:val="IntenseEmphasis"/>
                <w:i w:val="0"/>
                <w:color w:val="C00000"/>
                <w:sz w:val="32"/>
                <w:szCs w:val="32"/>
              </w:rPr>
            </w:pPr>
            <w:r w:rsidRPr="00ED11BA">
              <w:rPr>
                <w:rFonts w:cs="Minion Pro Med"/>
                <w:color w:val="000000"/>
                <w:sz w:val="20"/>
                <w:szCs w:val="20"/>
              </w:rPr>
              <w:t>This one-day course prepares emergency responders and non-uniformed support personnel to operate monitoring stations within the Community Reception Center (CRC), or similar reception center, in order to perform population monitoring and contamination reduction measures after a radiological or nuclear incident. (DHS Certification pending.)</w:t>
            </w:r>
          </w:p>
        </w:tc>
      </w:tr>
      <w:tr w:rsidR="00181858" w14:paraId="2C4703F0" w14:textId="77777777" w:rsidTr="00130AA1">
        <w:trPr>
          <w:trHeight w:hRule="exact" w:val="432"/>
          <w:jc w:val="center"/>
        </w:trPr>
        <w:tc>
          <w:tcPr>
            <w:tcW w:w="11205" w:type="dxa"/>
            <w:gridSpan w:val="3"/>
            <w:shd w:val="clear" w:color="auto" w:fill="C00000"/>
            <w:vAlign w:val="center"/>
          </w:tcPr>
          <w:p w14:paraId="01F4ED7A" w14:textId="77777777" w:rsidR="00181858" w:rsidRPr="00812161" w:rsidRDefault="00181858" w:rsidP="00B37314">
            <w:pPr>
              <w:jc w:val="center"/>
              <w:rPr>
                <w:sz w:val="32"/>
                <w:szCs w:val="32"/>
              </w:rPr>
            </w:pPr>
            <w:r w:rsidRPr="00DA5AEB">
              <w:rPr>
                <w:b/>
                <w:i/>
                <w:color w:val="FFFFFF" w:themeColor="background1"/>
                <w:sz w:val="28"/>
                <w:szCs w:val="32"/>
              </w:rPr>
              <w:t>SIGN UP</w:t>
            </w:r>
            <w:r w:rsidR="00451B62" w:rsidRPr="00DA5AEB">
              <w:rPr>
                <w:b/>
                <w:i/>
                <w:color w:val="FFFFFF" w:themeColor="background1"/>
                <w:sz w:val="28"/>
                <w:szCs w:val="32"/>
              </w:rPr>
              <w:t xml:space="preserve"> - ONLINE</w:t>
            </w:r>
          </w:p>
        </w:tc>
      </w:tr>
      <w:tr w:rsidR="000A7340" w14:paraId="284F82A7" w14:textId="77777777" w:rsidTr="00795624">
        <w:trPr>
          <w:trHeight w:val="81"/>
          <w:jc w:val="center"/>
        </w:trPr>
        <w:tc>
          <w:tcPr>
            <w:tcW w:w="11205" w:type="dxa"/>
            <w:gridSpan w:val="3"/>
            <w:shd w:val="clear" w:color="auto" w:fill="FFFFFF" w:themeFill="background1"/>
            <w:vAlign w:val="center"/>
          </w:tcPr>
          <w:p w14:paraId="3B6EE4E2" w14:textId="77777777" w:rsidR="000A7340" w:rsidRPr="000A7340" w:rsidRDefault="000A7340" w:rsidP="000A7340">
            <w:pPr>
              <w:rPr>
                <w:b/>
                <w:i/>
                <w:noProof/>
                <w:color w:val="C00000"/>
                <w:sz w:val="6"/>
                <w:szCs w:val="6"/>
              </w:rPr>
            </w:pPr>
          </w:p>
        </w:tc>
      </w:tr>
      <w:tr w:rsidR="000A7340" w:rsidRPr="000428FA" w14:paraId="19E33C96" w14:textId="77777777" w:rsidTr="00757070">
        <w:trPr>
          <w:trHeight w:val="5715"/>
          <w:jc w:val="center"/>
        </w:trPr>
        <w:tc>
          <w:tcPr>
            <w:tcW w:w="4613" w:type="dxa"/>
            <w:gridSpan w:val="2"/>
            <w:shd w:val="clear" w:color="auto" w:fill="FFFFFF" w:themeFill="background1"/>
          </w:tcPr>
          <w:p w14:paraId="480C01C5" w14:textId="77777777" w:rsidR="00AA3368" w:rsidRDefault="00AA3368" w:rsidP="008722E8">
            <w:pPr>
              <w:rPr>
                <w:b/>
                <w:i/>
                <w:color w:val="595959" w:themeColor="text1" w:themeTint="A6"/>
              </w:rPr>
            </w:pPr>
          </w:p>
          <w:p w14:paraId="5560E6F7" w14:textId="77777777" w:rsidR="008722E8" w:rsidRPr="00AA3368" w:rsidRDefault="008722E8" w:rsidP="008722E8">
            <w:pPr>
              <w:rPr>
                <w:b/>
                <w:i/>
                <w:color w:val="595959" w:themeColor="text1" w:themeTint="A6"/>
              </w:rPr>
            </w:pPr>
            <w:r w:rsidRPr="00AA3368">
              <w:rPr>
                <w:b/>
                <w:i/>
                <w:color w:val="595959" w:themeColor="text1" w:themeTint="A6"/>
              </w:rPr>
              <w:t>Step 1:</w:t>
            </w:r>
          </w:p>
          <w:p w14:paraId="018966A1" w14:textId="77777777" w:rsidR="008722E8" w:rsidRPr="00AA3368" w:rsidRDefault="008722E8" w:rsidP="008722E8">
            <w:pPr>
              <w:rPr>
                <w:i/>
                <w:color w:val="C00000"/>
              </w:rPr>
            </w:pPr>
            <w:r w:rsidRPr="00AA3368">
              <w:rPr>
                <w:b/>
              </w:rPr>
              <w:t>Obtain a FEMA Student Identification</w:t>
            </w:r>
            <w:r w:rsidRPr="00AA3368">
              <w:t xml:space="preserve"> (SID) number at </w:t>
            </w:r>
            <w:hyperlink r:id="rId9" w:history="1">
              <w:r w:rsidRPr="00AA3368">
                <w:rPr>
                  <w:rStyle w:val="Hyperlink"/>
                </w:rPr>
                <w:t>https://cdp.dhs.gov/femasid</w:t>
              </w:r>
            </w:hyperlink>
            <w:r w:rsidRPr="00AA3368">
              <w:rPr>
                <w:b/>
                <w:i/>
                <w:color w:val="C00000"/>
              </w:rPr>
              <w:t xml:space="preserve"> </w:t>
            </w:r>
            <w:r w:rsidRPr="00AA3368">
              <w:t>Select “Register for a FEMA SID” and follow the prompts. This number is required to register for all DHS-certified courses. If you already have a number, go to Step 2.</w:t>
            </w:r>
          </w:p>
          <w:p w14:paraId="0F32DA40" w14:textId="77777777" w:rsidR="008722E8" w:rsidRPr="00AA3368" w:rsidRDefault="008722E8" w:rsidP="008722E8">
            <w:pPr>
              <w:spacing w:before="120" w:line="180" w:lineRule="atLeast"/>
              <w:rPr>
                <w:rFonts w:ascii="Calibri" w:eastAsia="Calibri" w:hAnsi="Calibri" w:cs="Times New Roman"/>
                <w:b/>
                <w:i/>
                <w:color w:val="595959" w:themeColor="text1" w:themeTint="A6"/>
              </w:rPr>
            </w:pPr>
            <w:r w:rsidRPr="00AA3368">
              <w:rPr>
                <w:b/>
                <w:i/>
                <w:color w:val="595959" w:themeColor="text1" w:themeTint="A6"/>
              </w:rPr>
              <w:t>Step 2:</w:t>
            </w:r>
            <w:r w:rsidRPr="00AA3368">
              <w:rPr>
                <w:rFonts w:ascii="Calibri" w:eastAsia="Calibri" w:hAnsi="Calibri" w:cs="Times New Roman"/>
                <w:b/>
                <w:i/>
                <w:color w:val="595959" w:themeColor="text1" w:themeTint="A6"/>
              </w:rPr>
              <w:t xml:space="preserve"> </w:t>
            </w:r>
          </w:p>
          <w:p w14:paraId="2CEB7FBA" w14:textId="77777777" w:rsidR="008722E8" w:rsidRPr="00AA3368" w:rsidRDefault="008722E8" w:rsidP="008722E8">
            <w:pPr>
              <w:spacing w:line="180" w:lineRule="atLeast"/>
              <w:rPr>
                <w:rFonts w:ascii="Calibri" w:eastAsia="Calibri" w:hAnsi="Calibri" w:cs="Times New Roman"/>
              </w:rPr>
            </w:pPr>
            <w:r w:rsidRPr="00AA3368">
              <w:rPr>
                <w:rFonts w:ascii="Calibri" w:eastAsia="Calibri" w:hAnsi="Calibri" w:cs="Times New Roman"/>
                <w:b/>
                <w:color w:val="333333"/>
              </w:rPr>
              <w:t>Fill out a CTOS registration form at</w:t>
            </w:r>
            <w:r w:rsidRPr="00AA3368">
              <w:rPr>
                <w:rFonts w:ascii="Calibri" w:eastAsia="Calibri" w:hAnsi="Calibri" w:cs="Times New Roman"/>
                <w:b/>
                <w:i/>
                <w:color w:val="333333"/>
              </w:rPr>
              <w:br/>
            </w:r>
            <w:hyperlink r:id="rId10" w:history="1">
              <w:r w:rsidRPr="00AA3368">
                <w:rPr>
                  <w:rStyle w:val="Hyperlink"/>
                </w:rPr>
                <w:t>http://ctosnnsa.org/pdf/Mobile_Course_Registration_Form.pdf</w:t>
              </w:r>
            </w:hyperlink>
            <w:r w:rsidRPr="00AA3368">
              <w:rPr>
                <w:rFonts w:ascii="Calibri" w:eastAsia="Calibri" w:hAnsi="Calibri" w:cs="Times New Roman"/>
                <w:b/>
                <w:i/>
                <w:color w:val="333333"/>
              </w:rPr>
              <w:t>.</w:t>
            </w:r>
            <w:r w:rsidRPr="00AA3368">
              <w:rPr>
                <w:rFonts w:ascii="Calibri" w:eastAsia="Calibri" w:hAnsi="Calibri" w:cs="Times New Roman"/>
                <w:color w:val="333333"/>
              </w:rPr>
              <w:t xml:space="preserve"> </w:t>
            </w:r>
            <w:r w:rsidRPr="00AA3368">
              <w:rPr>
                <w:rFonts w:ascii="Calibri" w:eastAsia="Calibri" w:hAnsi="Calibri" w:cs="Times New Roman"/>
              </w:rPr>
              <w:t xml:space="preserve"> Ensure each course you desire to attend is identified on the form.</w:t>
            </w:r>
          </w:p>
          <w:p w14:paraId="618FC392" w14:textId="77777777" w:rsidR="008722E8" w:rsidRPr="00AA3368" w:rsidRDefault="008722E8" w:rsidP="008722E8">
            <w:pPr>
              <w:spacing w:before="120" w:line="180" w:lineRule="atLeast"/>
              <w:rPr>
                <w:b/>
                <w:i/>
                <w:color w:val="595959" w:themeColor="text1" w:themeTint="A6"/>
              </w:rPr>
            </w:pPr>
            <w:r w:rsidRPr="00AA3368">
              <w:rPr>
                <w:b/>
                <w:i/>
                <w:color w:val="595959" w:themeColor="text1" w:themeTint="A6"/>
              </w:rPr>
              <w:t xml:space="preserve">Step 3: </w:t>
            </w:r>
          </w:p>
          <w:p w14:paraId="5AB0B666" w14:textId="23DB40AC" w:rsidR="000A7340" w:rsidRPr="003328E4" w:rsidRDefault="008722E8" w:rsidP="008722E8">
            <w:pPr>
              <w:spacing w:line="180" w:lineRule="atLeast"/>
              <w:rPr>
                <w:b/>
                <w:i/>
                <w:color w:val="C00000"/>
                <w:sz w:val="20"/>
                <w:szCs w:val="20"/>
              </w:rPr>
            </w:pPr>
            <w:r w:rsidRPr="00AA3368">
              <w:rPr>
                <w:b/>
              </w:rPr>
              <w:t>Email your completed registration form to</w:t>
            </w:r>
            <w:r w:rsidRPr="00AA3368">
              <w:t xml:space="preserve"> </w:t>
            </w:r>
            <w:hyperlink r:id="rId11" w:tooltip="request to enroll" w:history="1">
              <w:r w:rsidRPr="00AA3368">
                <w:rPr>
                  <w:rStyle w:val="Hyperlink"/>
                </w:rPr>
                <w:t>enroll@nv.doe.gov</w:t>
              </w:r>
            </w:hyperlink>
            <w:r w:rsidRPr="00AA3368">
              <w:t>. You will be notified by email regarding completing the prerequisite course.</w:t>
            </w:r>
          </w:p>
        </w:tc>
        <w:tc>
          <w:tcPr>
            <w:tcW w:w="6592" w:type="dxa"/>
            <w:shd w:val="clear" w:color="auto" w:fill="FFFFFF" w:themeFill="background1"/>
          </w:tcPr>
          <w:p w14:paraId="48525713" w14:textId="7BA20824" w:rsidR="000A7340" w:rsidRPr="00ED1D8B" w:rsidRDefault="00757070" w:rsidP="00757070">
            <w:pPr>
              <w:jc w:val="right"/>
            </w:pPr>
            <w:r>
              <w:rPr>
                <w:b/>
                <w:i/>
                <w:noProof/>
                <w:color w:val="C00000"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D857B83" wp14:editId="16E571DB">
                  <wp:simplePos x="3328035" y="5285105"/>
                  <wp:positionH relativeFrom="margin">
                    <wp:posOffset>3372104</wp:posOffset>
                  </wp:positionH>
                  <wp:positionV relativeFrom="margin">
                    <wp:align>center</wp:align>
                  </wp:positionV>
                  <wp:extent cx="4050665" cy="3446780"/>
                  <wp:effectExtent l="0" t="0" r="6985" b="1270"/>
                  <wp:wrapSquare wrapText="bothSides"/>
                  <wp:docPr id="2" name="Picture 2" descr="\\ntsops\efs\NLV\CTOS\100. Conne's Inbox\_ArtDepartment\training notice-wendy\pictures\c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tsops\efs\NLV\CTOS\100. Conne's Inbox\_ArtDepartment\training notice-wendy\pictures\c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792" cy="344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4"/>
                <w:szCs w:val="14"/>
              </w:rPr>
              <w:t xml:space="preserve">Photo Courtesy: </w:t>
            </w:r>
            <w:r w:rsidRPr="00843009">
              <w:rPr>
                <w:noProof/>
                <w:sz w:val="14"/>
                <w:szCs w:val="14"/>
              </w:rPr>
              <w:t>CDC.gov</w:t>
            </w:r>
          </w:p>
        </w:tc>
      </w:tr>
      <w:tr w:rsidR="00843009" w:rsidRPr="00843009" w14:paraId="12D2815E" w14:textId="77777777" w:rsidTr="00843009">
        <w:trPr>
          <w:trHeight w:val="153"/>
          <w:jc w:val="center"/>
        </w:trPr>
        <w:tc>
          <w:tcPr>
            <w:tcW w:w="4613" w:type="dxa"/>
            <w:gridSpan w:val="2"/>
            <w:shd w:val="clear" w:color="auto" w:fill="FFFFFF" w:themeFill="background1"/>
          </w:tcPr>
          <w:p w14:paraId="2FD60514" w14:textId="77777777" w:rsidR="00843009" w:rsidRDefault="00843009" w:rsidP="005537DC">
            <w:pPr>
              <w:rPr>
                <w:b/>
                <w:i/>
                <w:color w:val="C00000"/>
                <w:sz w:val="24"/>
              </w:rPr>
            </w:pPr>
          </w:p>
        </w:tc>
        <w:tc>
          <w:tcPr>
            <w:tcW w:w="6592" w:type="dxa"/>
            <w:shd w:val="clear" w:color="auto" w:fill="FFFFFF" w:themeFill="background1"/>
          </w:tcPr>
          <w:p w14:paraId="408D9679" w14:textId="3FC103F5" w:rsidR="00843009" w:rsidRPr="00843009" w:rsidRDefault="00843009" w:rsidP="00843009">
            <w:pPr>
              <w:jc w:val="right"/>
              <w:rPr>
                <w:noProof/>
                <w:sz w:val="14"/>
                <w:szCs w:val="14"/>
              </w:rPr>
            </w:pPr>
          </w:p>
        </w:tc>
      </w:tr>
    </w:tbl>
    <w:p w14:paraId="3D980150" w14:textId="77777777" w:rsidR="00812161" w:rsidRPr="00387CAE" w:rsidRDefault="00812161" w:rsidP="001558FC"/>
    <w:sectPr w:rsidR="00812161" w:rsidRPr="00387CAE" w:rsidSect="00DA5AEB">
      <w:headerReference w:type="default" r:id="rId13"/>
      <w:footerReference w:type="default" r:id="rId14"/>
      <w:pgSz w:w="12240" w:h="15840"/>
      <w:pgMar w:top="720" w:right="720" w:bottom="720" w:left="720" w:header="0" w:footer="2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76F2C" w14:textId="77777777" w:rsidR="00F61ADE" w:rsidRDefault="00F61ADE" w:rsidP="00FE577A">
      <w:pPr>
        <w:spacing w:after="0" w:line="240" w:lineRule="auto"/>
      </w:pPr>
      <w:r>
        <w:separator/>
      </w:r>
    </w:p>
  </w:endnote>
  <w:endnote w:type="continuationSeparator" w:id="0">
    <w:p w14:paraId="6FC0D721" w14:textId="77777777" w:rsidR="00F61ADE" w:rsidRDefault="00F61ADE" w:rsidP="00FE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6E07B" w14:textId="77777777" w:rsidR="00F61ADE" w:rsidRDefault="00F61ADE">
    <w:pPr>
      <w:pStyle w:val="Footer"/>
    </w:pPr>
    <w:r>
      <w:rPr>
        <w:color w:val="595959" w:themeColor="text1" w:themeTint="A6"/>
      </w:rPr>
      <w:t>ctosnnsa.org</w:t>
    </w:r>
    <w:r w:rsidRPr="0026216B">
      <w:rPr>
        <w:color w:val="595959" w:themeColor="text1" w:themeTint="A6"/>
      </w:rPr>
      <w:ptab w:relativeTo="margin" w:alignment="center" w:leader="none"/>
    </w:r>
    <w:r>
      <w:rPr>
        <w:color w:val="595959" w:themeColor="text1" w:themeTint="A6"/>
      </w:rPr>
      <w:t>CTOS Center for Radiological/Nuclear Training</w:t>
    </w:r>
    <w:r w:rsidRPr="0026216B">
      <w:rPr>
        <w:color w:val="595959" w:themeColor="text1" w:themeTint="A6"/>
      </w:rPr>
      <w:ptab w:relativeTo="margin" w:alignment="right" w:leader="none"/>
    </w:r>
    <w:r>
      <w:rPr>
        <w:color w:val="595959" w:themeColor="text1" w:themeTint="A6"/>
      </w:rPr>
      <w:t>1.877.963.2867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BDC2D" w14:textId="77777777" w:rsidR="00F61ADE" w:rsidRDefault="00F61ADE" w:rsidP="00FE577A">
      <w:pPr>
        <w:spacing w:after="0" w:line="240" w:lineRule="auto"/>
      </w:pPr>
      <w:r>
        <w:separator/>
      </w:r>
    </w:p>
  </w:footnote>
  <w:footnote w:type="continuationSeparator" w:id="0">
    <w:p w14:paraId="4424099F" w14:textId="77777777" w:rsidR="00F61ADE" w:rsidRDefault="00F61ADE" w:rsidP="00FE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13190" w14:textId="77777777" w:rsidR="00F61ADE" w:rsidRDefault="00F61ADE" w:rsidP="003B1341">
    <w:pPr>
      <w:pStyle w:val="NormalWeb"/>
      <w:spacing w:before="0" w:beforeAutospacing="0" w:after="0" w:afterAutospacing="0"/>
      <w:rPr>
        <w:rFonts w:ascii="Arial Narrow" w:hAnsi="Arial Narrow"/>
        <w:sz w:val="14"/>
        <w:szCs w:val="14"/>
      </w:rPr>
    </w:pPr>
  </w:p>
  <w:p w14:paraId="75970FEB" w14:textId="77777777" w:rsidR="00F61ADE" w:rsidRDefault="00F61ADE" w:rsidP="003B1341">
    <w:pPr>
      <w:pStyle w:val="NormalWeb"/>
      <w:spacing w:before="0" w:beforeAutospacing="0" w:after="0" w:afterAutospacing="0"/>
      <w:rPr>
        <w:rFonts w:ascii="Arial Narrow" w:hAnsi="Arial Narrow"/>
        <w:sz w:val="14"/>
        <w:szCs w:val="14"/>
      </w:rPr>
    </w:pPr>
  </w:p>
  <w:p w14:paraId="593A09E5" w14:textId="6035B002" w:rsidR="00F61ADE" w:rsidRPr="003B1341" w:rsidRDefault="00F61ADE" w:rsidP="003B1341">
    <w:pPr>
      <w:pStyle w:val="NormalWeb"/>
      <w:spacing w:before="0" w:beforeAutospacing="0" w:after="0" w:afterAutospacing="0"/>
      <w:jc w:val="right"/>
      <w:rPr>
        <w:rFonts w:ascii="Arial Narrow" w:hAnsi="Arial Narrow"/>
        <w:sz w:val="14"/>
        <w:szCs w:val="14"/>
      </w:rPr>
    </w:pPr>
    <w:r>
      <w:rPr>
        <w:rFonts w:ascii="Arial Narrow" w:hAnsi="Arial Narrow"/>
        <w:sz w:val="14"/>
        <w:szCs w:val="14"/>
      </w:rPr>
      <w:t>CTOR208</w:t>
    </w:r>
    <w:r w:rsidRPr="003B1341">
      <w:rPr>
        <w:rFonts w:ascii="Arial Narrow" w:hAnsi="Arial Narrow"/>
        <w:sz w:val="14"/>
        <w:szCs w:val="14"/>
      </w:rPr>
      <w:t>V1.</w:t>
    </w:r>
    <w:r>
      <w:rPr>
        <w:rFonts w:ascii="Arial Narrow" w:hAnsi="Arial Narrow"/>
        <w:sz w:val="14"/>
        <w:szCs w:val="14"/>
      </w:rPr>
      <w:t>03152016</w:t>
    </w:r>
  </w:p>
  <w:p w14:paraId="187793DC" w14:textId="77777777" w:rsidR="00F61ADE" w:rsidRDefault="00F61A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D11C69"/>
    <w:multiLevelType w:val="hybridMultilevel"/>
    <w:tmpl w:val="3E721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54B39"/>
    <w:multiLevelType w:val="hybridMultilevel"/>
    <w:tmpl w:val="3F8666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7A"/>
    <w:rsid w:val="00015340"/>
    <w:rsid w:val="000156AD"/>
    <w:rsid w:val="000428FA"/>
    <w:rsid w:val="000464D7"/>
    <w:rsid w:val="000830F9"/>
    <w:rsid w:val="00094729"/>
    <w:rsid w:val="000A7340"/>
    <w:rsid w:val="000D4875"/>
    <w:rsid w:val="000F6690"/>
    <w:rsid w:val="00123765"/>
    <w:rsid w:val="001278D5"/>
    <w:rsid w:val="00130AA1"/>
    <w:rsid w:val="001456BF"/>
    <w:rsid w:val="001558FC"/>
    <w:rsid w:val="00181858"/>
    <w:rsid w:val="001C5163"/>
    <w:rsid w:val="001C5229"/>
    <w:rsid w:val="00240F4D"/>
    <w:rsid w:val="0026216B"/>
    <w:rsid w:val="00287930"/>
    <w:rsid w:val="00296C4E"/>
    <w:rsid w:val="002F41AD"/>
    <w:rsid w:val="003207D4"/>
    <w:rsid w:val="0032605E"/>
    <w:rsid w:val="003328E4"/>
    <w:rsid w:val="00353F30"/>
    <w:rsid w:val="00387CAE"/>
    <w:rsid w:val="00390AF1"/>
    <w:rsid w:val="003B1341"/>
    <w:rsid w:val="003B61D5"/>
    <w:rsid w:val="003E794A"/>
    <w:rsid w:val="00402383"/>
    <w:rsid w:val="004440B5"/>
    <w:rsid w:val="00451B62"/>
    <w:rsid w:val="0048495F"/>
    <w:rsid w:val="004B2DC4"/>
    <w:rsid w:val="004D7222"/>
    <w:rsid w:val="004D782B"/>
    <w:rsid w:val="00503670"/>
    <w:rsid w:val="00506629"/>
    <w:rsid w:val="00530D55"/>
    <w:rsid w:val="005537DC"/>
    <w:rsid w:val="005544B3"/>
    <w:rsid w:val="00596B40"/>
    <w:rsid w:val="005A3E9B"/>
    <w:rsid w:val="005E4120"/>
    <w:rsid w:val="00627869"/>
    <w:rsid w:val="006458F9"/>
    <w:rsid w:val="00694002"/>
    <w:rsid w:val="006C50EC"/>
    <w:rsid w:val="006D36D6"/>
    <w:rsid w:val="006E2992"/>
    <w:rsid w:val="006F59E7"/>
    <w:rsid w:val="00715B3F"/>
    <w:rsid w:val="00716E58"/>
    <w:rsid w:val="00733BB6"/>
    <w:rsid w:val="00757070"/>
    <w:rsid w:val="0077339A"/>
    <w:rsid w:val="00795624"/>
    <w:rsid w:val="007C426D"/>
    <w:rsid w:val="00812051"/>
    <w:rsid w:val="00812161"/>
    <w:rsid w:val="008166B0"/>
    <w:rsid w:val="00827865"/>
    <w:rsid w:val="00830EFD"/>
    <w:rsid w:val="00842CA4"/>
    <w:rsid w:val="00843009"/>
    <w:rsid w:val="008471F1"/>
    <w:rsid w:val="008722E8"/>
    <w:rsid w:val="00877E3C"/>
    <w:rsid w:val="00880D68"/>
    <w:rsid w:val="008A601F"/>
    <w:rsid w:val="00905C0B"/>
    <w:rsid w:val="00923F43"/>
    <w:rsid w:val="00933B5A"/>
    <w:rsid w:val="009377C5"/>
    <w:rsid w:val="00950807"/>
    <w:rsid w:val="00974496"/>
    <w:rsid w:val="00990CA0"/>
    <w:rsid w:val="00A85DF2"/>
    <w:rsid w:val="00A94950"/>
    <w:rsid w:val="00AA3368"/>
    <w:rsid w:val="00AF01D3"/>
    <w:rsid w:val="00B02F13"/>
    <w:rsid w:val="00B37314"/>
    <w:rsid w:val="00B3749E"/>
    <w:rsid w:val="00B40D59"/>
    <w:rsid w:val="00B420FD"/>
    <w:rsid w:val="00B442D8"/>
    <w:rsid w:val="00B473EF"/>
    <w:rsid w:val="00B93574"/>
    <w:rsid w:val="00B940EB"/>
    <w:rsid w:val="00B94B12"/>
    <w:rsid w:val="00BC130A"/>
    <w:rsid w:val="00C14838"/>
    <w:rsid w:val="00C57698"/>
    <w:rsid w:val="00CF4264"/>
    <w:rsid w:val="00CF66D5"/>
    <w:rsid w:val="00D14545"/>
    <w:rsid w:val="00D557E9"/>
    <w:rsid w:val="00D66AED"/>
    <w:rsid w:val="00D850E0"/>
    <w:rsid w:val="00D94F26"/>
    <w:rsid w:val="00DA5AEB"/>
    <w:rsid w:val="00DA6F88"/>
    <w:rsid w:val="00DA7CB6"/>
    <w:rsid w:val="00DB64C9"/>
    <w:rsid w:val="00E27327"/>
    <w:rsid w:val="00EC560B"/>
    <w:rsid w:val="00EC682D"/>
    <w:rsid w:val="00EC72DF"/>
    <w:rsid w:val="00ED11BA"/>
    <w:rsid w:val="00ED1D8B"/>
    <w:rsid w:val="00F30ED0"/>
    <w:rsid w:val="00F42644"/>
    <w:rsid w:val="00F558CB"/>
    <w:rsid w:val="00F61ADE"/>
    <w:rsid w:val="00F729C8"/>
    <w:rsid w:val="00F730CB"/>
    <w:rsid w:val="00FE577A"/>
    <w:rsid w:val="00FE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01B00D1D"/>
  <w15:docId w15:val="{1317D807-2A21-46D7-94D8-52ED15E6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77A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FE577A"/>
    <w:rPr>
      <w:b/>
      <w:bCs/>
      <w:i/>
      <w:iCs/>
      <w:color w:val="4F81BD" w:themeColor="accent1"/>
    </w:rPr>
  </w:style>
  <w:style w:type="paragraph" w:customStyle="1" w:styleId="BodytextCrsDescMinProMed105CTOSCAT2015">
    <w:name w:val="Body_text CrsDesc_MinProMed10.5 (CTOS CAT 2015)"/>
    <w:basedOn w:val="Normal"/>
    <w:uiPriority w:val="99"/>
    <w:rsid w:val="00FE577A"/>
    <w:pPr>
      <w:suppressAutoHyphens/>
      <w:autoSpaceDE w:val="0"/>
      <w:autoSpaceDN w:val="0"/>
      <w:adjustRightInd w:val="0"/>
      <w:spacing w:before="60" w:after="60" w:line="240" w:lineRule="atLeast"/>
      <w:textAlignment w:val="center"/>
    </w:pPr>
    <w:rPr>
      <w:rFonts w:ascii="Minion Pro Med" w:hAnsi="Minion Pro Med" w:cs="Minion Pro Med"/>
      <w:color w:val="000000"/>
      <w:sz w:val="21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FE577A"/>
    <w:pPr>
      <w:ind w:left="720"/>
      <w:contextualSpacing/>
    </w:pPr>
  </w:style>
  <w:style w:type="paragraph" w:customStyle="1" w:styleId="coursenumberheader">
    <w:name w:val="course number header"/>
    <w:basedOn w:val="Normal"/>
    <w:uiPriority w:val="99"/>
    <w:rsid w:val="00FE577A"/>
    <w:pPr>
      <w:autoSpaceDE w:val="0"/>
      <w:autoSpaceDN w:val="0"/>
      <w:adjustRightInd w:val="0"/>
      <w:spacing w:after="270" w:line="288" w:lineRule="auto"/>
      <w:textAlignment w:val="center"/>
    </w:pPr>
    <w:rPr>
      <w:rFonts w:ascii="Franklin Gothic Book" w:hAnsi="Franklin Gothic Book" w:cs="Franklin Gothic Book"/>
      <w:caps/>
      <w:color w:val="213F99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E5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77A"/>
  </w:style>
  <w:style w:type="paragraph" w:styleId="Footer">
    <w:name w:val="footer"/>
    <w:basedOn w:val="Normal"/>
    <w:link w:val="FooterChar"/>
    <w:uiPriority w:val="99"/>
    <w:unhideWhenUsed/>
    <w:rsid w:val="00FE5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77A"/>
  </w:style>
  <w:style w:type="paragraph" w:customStyle="1" w:styleId="Pa12">
    <w:name w:val="Pa12"/>
    <w:basedOn w:val="Normal"/>
    <w:next w:val="Normal"/>
    <w:uiPriority w:val="99"/>
    <w:rsid w:val="00C57698"/>
    <w:pPr>
      <w:autoSpaceDE w:val="0"/>
      <w:autoSpaceDN w:val="0"/>
      <w:adjustRightInd w:val="0"/>
      <w:spacing w:after="0" w:line="211" w:lineRule="atLeast"/>
    </w:pPr>
    <w:rPr>
      <w:rFonts w:ascii="Minion Pro Med" w:hAnsi="Minion Pro Med"/>
      <w:sz w:val="24"/>
      <w:szCs w:val="24"/>
    </w:rPr>
  </w:style>
  <w:style w:type="paragraph" w:customStyle="1" w:styleId="Pa21">
    <w:name w:val="Pa21"/>
    <w:basedOn w:val="Normal"/>
    <w:next w:val="Normal"/>
    <w:uiPriority w:val="99"/>
    <w:rsid w:val="00D557E9"/>
    <w:pPr>
      <w:autoSpaceDE w:val="0"/>
      <w:autoSpaceDN w:val="0"/>
      <w:adjustRightInd w:val="0"/>
      <w:spacing w:after="0" w:line="261" w:lineRule="atLeast"/>
    </w:pPr>
    <w:rPr>
      <w:rFonts w:ascii="Franklin Gothic Book" w:hAnsi="Franklin Gothic Book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37DC"/>
    <w:rPr>
      <w:color w:val="0000FF" w:themeColor="hyperlink"/>
      <w:u w:val="single"/>
    </w:rPr>
  </w:style>
  <w:style w:type="paragraph" w:customStyle="1" w:styleId="Default">
    <w:name w:val="Default"/>
    <w:rsid w:val="00923F43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42D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B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roll@nv.doe.gov?subject=April%202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tosnnsa.org/pdf/Mobile_Course_Registration_For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p.dhs.gov/femasid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4997F-6AA0-4951-8B5E-23D32CEA1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BEC84502.dotm</Template>
  <TotalTime>2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</dc:creator>
  <cp:lastModifiedBy>gordenel</cp:lastModifiedBy>
  <cp:revision>3</cp:revision>
  <cp:lastPrinted>2017-12-06T22:29:00Z</cp:lastPrinted>
  <dcterms:created xsi:type="dcterms:W3CDTF">2017-12-06T21:42:00Z</dcterms:created>
  <dcterms:modified xsi:type="dcterms:W3CDTF">2017-12-06T22:30:00Z</dcterms:modified>
</cp:coreProperties>
</file>